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12241" w:rsidRPr="00512241">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512241" w:rsidRPr="00512241">
              <w:trPr>
                <w:trHeight w:val="555"/>
                <w:tblCellSpacing w:w="0" w:type="dxa"/>
              </w:trPr>
              <w:tc>
                <w:tcPr>
                  <w:tcW w:w="0" w:type="auto"/>
                  <w:vAlign w:val="center"/>
                  <w:hideMark/>
                </w:tcPr>
                <w:p w:rsidR="00512241" w:rsidRPr="00512241" w:rsidRDefault="00512241" w:rsidP="00512241">
                  <w:pPr>
                    <w:widowControl/>
                    <w:spacing w:before="300" w:after="225" w:line="432" w:lineRule="auto"/>
                    <w:jc w:val="center"/>
                    <w:rPr>
                      <w:rFonts w:ascii="Arial" w:eastAsia="宋体" w:hAnsi="Arial" w:cs="Arial"/>
                      <w:b/>
                      <w:bCs/>
                      <w:color w:val="185895"/>
                      <w:kern w:val="0"/>
                      <w:sz w:val="36"/>
                      <w:szCs w:val="36"/>
                    </w:rPr>
                  </w:pPr>
                  <w:r w:rsidRPr="00512241">
                    <w:rPr>
                      <w:rFonts w:ascii="Arial" w:eastAsia="宋体" w:hAnsi="Arial" w:cs="Arial"/>
                      <w:b/>
                      <w:bCs/>
                      <w:color w:val="185895"/>
                      <w:kern w:val="0"/>
                      <w:sz w:val="36"/>
                      <w:szCs w:val="36"/>
                    </w:rPr>
                    <w:t>关于印发《应征入伍服义务兵役高等学校在校生</w:t>
                  </w:r>
                  <w:r w:rsidRPr="00512241">
                    <w:rPr>
                      <w:rFonts w:ascii="Arial" w:eastAsia="宋体" w:hAnsi="Arial" w:cs="Arial"/>
                      <w:b/>
                      <w:bCs/>
                      <w:color w:val="185895"/>
                      <w:kern w:val="0"/>
                      <w:sz w:val="36"/>
                      <w:szCs w:val="36"/>
                    </w:rPr>
                    <w:br/>
                  </w:r>
                  <w:r w:rsidRPr="00512241">
                    <w:rPr>
                      <w:rFonts w:ascii="Arial" w:eastAsia="宋体" w:hAnsi="Arial" w:cs="Arial"/>
                      <w:b/>
                      <w:bCs/>
                      <w:color w:val="185895"/>
                      <w:kern w:val="0"/>
                      <w:sz w:val="36"/>
                      <w:szCs w:val="36"/>
                    </w:rPr>
                    <w:t>学费补偿国家助学贷款代偿及退役复学后</w:t>
                  </w:r>
                  <w:r w:rsidRPr="00512241">
                    <w:rPr>
                      <w:rFonts w:ascii="Arial" w:eastAsia="宋体" w:hAnsi="Arial" w:cs="Arial"/>
                      <w:b/>
                      <w:bCs/>
                      <w:color w:val="185895"/>
                      <w:kern w:val="0"/>
                      <w:sz w:val="36"/>
                      <w:szCs w:val="36"/>
                    </w:rPr>
                    <w:br/>
                  </w:r>
                  <w:r w:rsidRPr="00512241">
                    <w:rPr>
                      <w:rFonts w:ascii="Arial" w:eastAsia="宋体" w:hAnsi="Arial" w:cs="Arial"/>
                      <w:b/>
                      <w:bCs/>
                      <w:color w:val="185895"/>
                      <w:kern w:val="0"/>
                      <w:sz w:val="36"/>
                      <w:szCs w:val="36"/>
                    </w:rPr>
                    <w:t>学费资助暂行办法》的通知</w:t>
                  </w:r>
                  <w:r w:rsidRPr="00512241">
                    <w:rPr>
                      <w:rFonts w:ascii="Arial" w:eastAsia="宋体" w:hAnsi="Arial" w:cs="Arial"/>
                      <w:b/>
                      <w:bCs/>
                      <w:color w:val="185895"/>
                      <w:kern w:val="0"/>
                      <w:sz w:val="36"/>
                      <w:szCs w:val="36"/>
                    </w:rPr>
                    <w:t xml:space="preserve"> </w:t>
                  </w:r>
                </w:p>
              </w:tc>
            </w:tr>
          </w:tbl>
          <w:p w:rsidR="00512241" w:rsidRPr="00512241" w:rsidRDefault="00512241" w:rsidP="00512241">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512241" w:rsidRPr="00512241">
              <w:trPr>
                <w:trHeight w:val="15"/>
                <w:tblCellSpacing w:w="0" w:type="dxa"/>
              </w:trPr>
              <w:tc>
                <w:tcPr>
                  <w:tcW w:w="0" w:type="auto"/>
                  <w:vAlign w:val="center"/>
                  <w:hideMark/>
                </w:tcPr>
                <w:p w:rsidR="00512241" w:rsidRPr="00512241" w:rsidRDefault="00512241" w:rsidP="00512241">
                  <w:pPr>
                    <w:widowControl/>
                    <w:spacing w:line="15" w:lineRule="atLeast"/>
                    <w:jc w:val="left"/>
                    <w:rPr>
                      <w:rFonts w:ascii="Arial" w:eastAsia="宋体" w:hAnsi="Arial" w:cs="Arial"/>
                      <w:kern w:val="0"/>
                      <w:sz w:val="18"/>
                      <w:szCs w:val="18"/>
                    </w:rPr>
                  </w:pPr>
                  <w:r w:rsidRPr="00512241">
                    <w:rPr>
                      <w:rFonts w:ascii="Arial" w:eastAsia="宋体" w:hAnsi="Arial" w:cs="Arial"/>
                      <w:kern w:val="0"/>
                      <w:sz w:val="18"/>
                      <w:szCs w:val="18"/>
                    </w:rPr>
                    <w:pict>
                      <v:rect id="_x0000_i1025" style="width:525pt;height:.75pt" o:hrpct="0" o:hralign="center" o:hrstd="t" o:hrnoshade="t" o:hr="t" fillcolor="#99c2e2" stroked="f"/>
                    </w:pict>
                  </w:r>
                </w:p>
              </w:tc>
            </w:tr>
          </w:tbl>
          <w:p w:rsidR="00512241" w:rsidRPr="00512241" w:rsidRDefault="00512241" w:rsidP="00512241">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512241" w:rsidRPr="00512241">
              <w:trPr>
                <w:tblCellSpacing w:w="0" w:type="dxa"/>
              </w:trPr>
              <w:tc>
                <w:tcPr>
                  <w:tcW w:w="0" w:type="auto"/>
                  <w:vAlign w:val="center"/>
                  <w:hideMark/>
                </w:tcPr>
                <w:p w:rsidR="00512241" w:rsidRPr="00512241" w:rsidRDefault="00512241" w:rsidP="00512241">
                  <w:pPr>
                    <w:widowControl/>
                    <w:spacing w:line="432" w:lineRule="auto"/>
                    <w:jc w:val="left"/>
                    <w:rPr>
                      <w:rFonts w:ascii="Arial" w:eastAsia="宋体" w:hAnsi="Arial" w:cs="Arial"/>
                      <w:kern w:val="0"/>
                      <w:sz w:val="24"/>
                      <w:szCs w:val="24"/>
                    </w:rPr>
                  </w:pPr>
                </w:p>
              </w:tc>
            </w:tr>
          </w:tbl>
          <w:p w:rsidR="00512241" w:rsidRPr="00512241" w:rsidRDefault="00512241" w:rsidP="00512241">
            <w:pPr>
              <w:widowControl/>
              <w:spacing w:line="432" w:lineRule="auto"/>
              <w:jc w:val="left"/>
              <w:rPr>
                <w:rFonts w:ascii="Arial" w:eastAsia="宋体" w:hAnsi="Arial" w:cs="Arial"/>
                <w:kern w:val="0"/>
                <w:sz w:val="18"/>
                <w:szCs w:val="18"/>
              </w:rPr>
            </w:pPr>
          </w:p>
        </w:tc>
      </w:tr>
      <w:tr w:rsidR="00512241" w:rsidRPr="00512241">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512241" w:rsidRPr="00512241">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77"/>
                    <w:gridCol w:w="6283"/>
                  </w:tblGrid>
                  <w:tr w:rsidR="00512241" w:rsidRPr="00512241">
                    <w:trPr>
                      <w:tblCellSpacing w:w="0" w:type="dxa"/>
                      <w:jc w:val="center"/>
                    </w:trPr>
                    <w:tc>
                      <w:tcPr>
                        <w:tcW w:w="0" w:type="auto"/>
                        <w:gridSpan w:val="2"/>
                        <w:vAlign w:val="center"/>
                        <w:hideMark/>
                      </w:tcPr>
                      <w:p w:rsidR="00512241" w:rsidRPr="00512241" w:rsidRDefault="00512241" w:rsidP="00512241">
                        <w:pPr>
                          <w:widowControl/>
                          <w:spacing w:before="100" w:beforeAutospacing="1" w:after="100" w:afterAutospacing="1" w:line="432" w:lineRule="auto"/>
                          <w:jc w:val="center"/>
                          <w:rPr>
                            <w:rFonts w:ascii="Arial" w:eastAsia="宋体" w:hAnsi="Arial" w:cs="Arial"/>
                            <w:kern w:val="0"/>
                            <w:sz w:val="24"/>
                            <w:szCs w:val="24"/>
                          </w:rPr>
                        </w:pPr>
                        <w:r w:rsidRPr="00512241">
                          <w:rPr>
                            <w:rFonts w:ascii="Arial" w:eastAsia="宋体" w:hAnsi="Arial" w:cs="Arial"/>
                            <w:kern w:val="0"/>
                            <w:sz w:val="24"/>
                            <w:szCs w:val="24"/>
                          </w:rPr>
                          <w:t xml:space="preserve">　　财教</w:t>
                        </w:r>
                        <w:r w:rsidRPr="00512241">
                          <w:rPr>
                            <w:rFonts w:ascii="Arial" w:eastAsia="宋体" w:hAnsi="Arial" w:cs="Arial"/>
                            <w:kern w:val="0"/>
                            <w:sz w:val="24"/>
                            <w:szCs w:val="24"/>
                          </w:rPr>
                          <w:t>[2011]510</w:t>
                        </w:r>
                        <w:r w:rsidRPr="00512241">
                          <w:rPr>
                            <w:rFonts w:ascii="Arial" w:eastAsia="宋体" w:hAnsi="Arial" w:cs="Arial"/>
                            <w:kern w:val="0"/>
                            <w:sz w:val="24"/>
                            <w:szCs w:val="24"/>
                          </w:rPr>
                          <w:t>号</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党中央有关部门，国务院有关部委、有关直属机构，武警部队，各省、自治区、直辖市、计划单列市财政厅（局）、教育厅（教委）、征兵办公室，新疆生产建设兵团财务局、教育局，各军区，各军兵种，军事科学院，国防大学，国防科学技术大学，各省军区（卫戍区、警备区），中央部门直属各高等学校：</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 xml:space="preserve">　　为鼓励高等学校在校学生积极应征入伍服义务兵役，提高兵员征集质量，推进国防和军队现代化建设，财政部、教育部、总参谋部决定自</w:t>
                        </w:r>
                        <w:r w:rsidRPr="00512241">
                          <w:rPr>
                            <w:rFonts w:ascii="Arial" w:eastAsia="宋体" w:hAnsi="Arial" w:cs="Arial"/>
                            <w:kern w:val="0"/>
                            <w:sz w:val="24"/>
                            <w:szCs w:val="24"/>
                          </w:rPr>
                          <w:t>2011</w:t>
                        </w:r>
                        <w:r w:rsidRPr="00512241">
                          <w:rPr>
                            <w:rFonts w:ascii="Arial" w:eastAsia="宋体" w:hAnsi="Arial" w:cs="Arial"/>
                            <w:kern w:val="0"/>
                            <w:sz w:val="24"/>
                            <w:szCs w:val="24"/>
                          </w:rPr>
                          <w:t>年秋季学期起，对应征入伍服义务兵役的全日制普通高等学校在校学生，实施相应的学费补偿和国家助学贷款代偿，退役后复学的原高校在校学生实施相应的学费资助。</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 xml:space="preserve">　　现将《应征入伍服义务兵役高等学校在校生学费补偿国家助学贷款代偿及退役复学后学费资助暂行办法》印发给你们，请遵照执行。</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 xml:space="preserve">　　附件：</w:t>
                        </w:r>
                        <w:r w:rsidRPr="00512241">
                          <w:rPr>
                            <w:rFonts w:ascii="Arial" w:eastAsia="宋体" w:hAnsi="Arial" w:cs="Arial"/>
                            <w:kern w:val="0"/>
                            <w:sz w:val="24"/>
                            <w:szCs w:val="24"/>
                          </w:rPr>
                          <w:t>1.</w:t>
                        </w:r>
                        <w:r w:rsidRPr="00512241">
                          <w:rPr>
                            <w:rFonts w:ascii="Arial" w:eastAsia="宋体" w:hAnsi="Arial" w:cs="Arial"/>
                            <w:kern w:val="0"/>
                            <w:sz w:val="24"/>
                            <w:szCs w:val="24"/>
                          </w:rPr>
                          <w:t>应征入伍服义务兵役高等学校在校生学费补偿国家助学贷款代偿及退役复学后学费资助暂行办法</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 xml:space="preserve">　　　　</w:t>
                        </w:r>
                        <w:r w:rsidRPr="00512241">
                          <w:rPr>
                            <w:rFonts w:ascii="Arial" w:eastAsia="宋体" w:hAnsi="Arial" w:cs="Arial"/>
                            <w:kern w:val="0"/>
                            <w:sz w:val="24"/>
                            <w:szCs w:val="24"/>
                          </w:rPr>
                          <w:t xml:space="preserve">  2.</w:t>
                        </w:r>
                        <w:r w:rsidRPr="00512241">
                          <w:rPr>
                            <w:rFonts w:ascii="Arial" w:eastAsia="宋体" w:hAnsi="Arial" w:cs="Arial"/>
                            <w:kern w:val="0"/>
                            <w:sz w:val="24"/>
                            <w:szCs w:val="24"/>
                          </w:rPr>
                          <w:t>应征入伍高校在校生学费补偿国家助学贷款代偿申请</w:t>
                        </w:r>
                        <w:r w:rsidRPr="00512241">
                          <w:rPr>
                            <w:rFonts w:ascii="Arial" w:eastAsia="宋体" w:hAnsi="Arial" w:cs="Arial"/>
                            <w:kern w:val="0"/>
                            <w:sz w:val="24"/>
                            <w:szCs w:val="24"/>
                          </w:rPr>
                          <w:lastRenderedPageBreak/>
                          <w:t>表</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 xml:space="preserve">　　　</w:t>
                        </w:r>
                        <w:r w:rsidRPr="00512241">
                          <w:rPr>
                            <w:rFonts w:ascii="Arial" w:eastAsia="宋体" w:hAnsi="Arial" w:cs="Arial"/>
                            <w:kern w:val="0"/>
                            <w:sz w:val="24"/>
                            <w:szCs w:val="24"/>
                          </w:rPr>
                          <w:t xml:space="preserve">  </w:t>
                        </w:r>
                        <w:r w:rsidRPr="00512241">
                          <w:rPr>
                            <w:rFonts w:ascii="Arial" w:eastAsia="宋体" w:hAnsi="Arial" w:cs="Arial"/>
                            <w:kern w:val="0"/>
                            <w:sz w:val="24"/>
                            <w:szCs w:val="24"/>
                          </w:rPr>
                          <w:t xml:space="preserve">　</w:t>
                        </w:r>
                        <w:r w:rsidRPr="00512241">
                          <w:rPr>
                            <w:rFonts w:ascii="Arial" w:eastAsia="宋体" w:hAnsi="Arial" w:cs="Arial"/>
                            <w:kern w:val="0"/>
                            <w:sz w:val="24"/>
                            <w:szCs w:val="24"/>
                          </w:rPr>
                          <w:t>3.</w:t>
                        </w:r>
                        <w:r w:rsidRPr="00512241">
                          <w:rPr>
                            <w:rFonts w:ascii="Arial" w:eastAsia="宋体" w:hAnsi="Arial" w:cs="Arial"/>
                            <w:kern w:val="0"/>
                            <w:sz w:val="24"/>
                            <w:szCs w:val="24"/>
                          </w:rPr>
                          <w:t>应征入伍高校复学生学费资助申请表</w:t>
                        </w:r>
                      </w:p>
                      <w:p w:rsidR="00512241" w:rsidRPr="00512241" w:rsidRDefault="00512241" w:rsidP="00512241">
                        <w:pPr>
                          <w:widowControl/>
                          <w:spacing w:before="100" w:beforeAutospacing="1" w:after="100" w:afterAutospacing="1" w:line="432" w:lineRule="auto"/>
                          <w:jc w:val="right"/>
                          <w:rPr>
                            <w:rFonts w:ascii="Arial" w:eastAsia="宋体" w:hAnsi="Arial" w:cs="Arial"/>
                            <w:kern w:val="0"/>
                            <w:sz w:val="24"/>
                            <w:szCs w:val="24"/>
                          </w:rPr>
                        </w:pPr>
                        <w:r w:rsidRPr="00512241">
                          <w:rPr>
                            <w:rFonts w:ascii="Arial" w:eastAsia="宋体" w:hAnsi="Arial" w:cs="Arial"/>
                            <w:kern w:val="0"/>
                            <w:sz w:val="24"/>
                            <w:szCs w:val="24"/>
                          </w:rPr>
                          <w:t xml:space="preserve">　　财政部　教育部</w:t>
                        </w:r>
                        <w:r w:rsidRPr="00512241">
                          <w:rPr>
                            <w:rFonts w:ascii="Arial" w:eastAsia="宋体" w:hAnsi="Arial" w:cs="Arial"/>
                            <w:kern w:val="0"/>
                            <w:sz w:val="24"/>
                            <w:szCs w:val="24"/>
                          </w:rPr>
                          <w:t xml:space="preserve"> </w:t>
                        </w:r>
                        <w:r w:rsidRPr="00512241">
                          <w:rPr>
                            <w:rFonts w:ascii="Arial" w:eastAsia="宋体" w:hAnsi="Arial" w:cs="Arial"/>
                            <w:kern w:val="0"/>
                            <w:sz w:val="24"/>
                            <w:szCs w:val="24"/>
                          </w:rPr>
                          <w:t>总参谋部</w:t>
                        </w:r>
                      </w:p>
                      <w:p w:rsidR="00512241" w:rsidRPr="00512241" w:rsidRDefault="00512241" w:rsidP="00512241">
                        <w:pPr>
                          <w:widowControl/>
                          <w:spacing w:before="100" w:beforeAutospacing="1" w:after="100" w:afterAutospacing="1" w:line="432" w:lineRule="auto"/>
                          <w:jc w:val="right"/>
                          <w:rPr>
                            <w:rFonts w:ascii="Arial" w:eastAsia="宋体" w:hAnsi="Arial" w:cs="Arial"/>
                            <w:kern w:val="0"/>
                            <w:sz w:val="24"/>
                            <w:szCs w:val="24"/>
                          </w:rPr>
                        </w:pPr>
                        <w:r w:rsidRPr="00512241">
                          <w:rPr>
                            <w:rFonts w:ascii="Arial" w:eastAsia="宋体" w:hAnsi="Arial" w:cs="Arial"/>
                            <w:kern w:val="0"/>
                            <w:sz w:val="24"/>
                            <w:szCs w:val="24"/>
                          </w:rPr>
                          <w:t xml:space="preserve">　　二</w:t>
                        </w:r>
                        <w:r w:rsidRPr="00512241">
                          <w:rPr>
                            <w:rFonts w:ascii="Arial" w:eastAsia="宋体" w:hAnsi="Arial" w:cs="Arial"/>
                            <w:kern w:val="0"/>
                            <w:sz w:val="24"/>
                            <w:szCs w:val="24"/>
                          </w:rPr>
                          <w:t>○</w:t>
                        </w:r>
                        <w:r w:rsidRPr="00512241">
                          <w:rPr>
                            <w:rFonts w:ascii="Arial" w:eastAsia="宋体" w:hAnsi="Arial" w:cs="Arial"/>
                            <w:kern w:val="0"/>
                            <w:sz w:val="24"/>
                            <w:szCs w:val="24"/>
                          </w:rPr>
                          <w:t>一一年十月十九日</w:t>
                        </w:r>
                      </w:p>
                    </w:tc>
                  </w:tr>
                  <w:tr w:rsidR="00512241" w:rsidRPr="00512241">
                    <w:trPr>
                      <w:tblCellSpacing w:w="0" w:type="dxa"/>
                      <w:jc w:val="center"/>
                    </w:trPr>
                    <w:tc>
                      <w:tcPr>
                        <w:tcW w:w="550" w:type="pct"/>
                        <w:hideMark/>
                      </w:tcPr>
                      <w:p w:rsidR="00512241" w:rsidRPr="00512241" w:rsidRDefault="00512241" w:rsidP="00512241">
                        <w:pPr>
                          <w:widowControl/>
                          <w:spacing w:line="432" w:lineRule="auto"/>
                          <w:jc w:val="left"/>
                          <w:rPr>
                            <w:rFonts w:ascii="Arial" w:eastAsia="宋体" w:hAnsi="Arial" w:cs="Arial"/>
                            <w:kern w:val="0"/>
                            <w:sz w:val="24"/>
                            <w:szCs w:val="24"/>
                          </w:rPr>
                        </w:pPr>
                        <w:r w:rsidRPr="00512241">
                          <w:rPr>
                            <w:rFonts w:ascii="Arial" w:eastAsia="宋体" w:hAnsi="Arial" w:cs="Arial"/>
                            <w:kern w:val="0"/>
                            <w:sz w:val="24"/>
                            <w:szCs w:val="24"/>
                          </w:rPr>
                          <w:lastRenderedPageBreak/>
                          <w:t xml:space="preserve">  </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r w:rsidRPr="00512241">
                          <w:rPr>
                            <w:rFonts w:ascii="Arial" w:eastAsia="宋体" w:hAnsi="Arial" w:cs="Arial"/>
                            <w:kern w:val="0"/>
                            <w:sz w:val="24"/>
                            <w:szCs w:val="24"/>
                          </w:rPr>
                          <w:t>附件下载</w:t>
                        </w:r>
                        <w:r w:rsidRPr="00512241">
                          <w:rPr>
                            <w:rFonts w:ascii="Arial" w:eastAsia="宋体" w:hAnsi="Arial" w:cs="Arial"/>
                            <w:kern w:val="0"/>
                            <w:sz w:val="24"/>
                            <w:szCs w:val="24"/>
                          </w:rPr>
                          <w:t>:</w:t>
                        </w:r>
                      </w:p>
                    </w:tc>
                    <w:tc>
                      <w:tcPr>
                        <w:tcW w:w="4450" w:type="pct"/>
                        <w:hideMark/>
                      </w:tcPr>
                      <w:p w:rsidR="00512241" w:rsidRPr="00512241" w:rsidRDefault="00512241" w:rsidP="00512241">
                        <w:pPr>
                          <w:widowControl/>
                          <w:spacing w:line="432" w:lineRule="auto"/>
                          <w:jc w:val="left"/>
                          <w:rPr>
                            <w:rFonts w:ascii="Arial" w:eastAsia="宋体" w:hAnsi="Arial" w:cs="Arial"/>
                            <w:kern w:val="0"/>
                            <w:sz w:val="24"/>
                            <w:szCs w:val="24"/>
                          </w:rPr>
                        </w:pPr>
                        <w:r w:rsidRPr="00512241">
                          <w:rPr>
                            <w:rFonts w:ascii="Arial" w:eastAsia="宋体" w:hAnsi="Arial" w:cs="Arial"/>
                            <w:kern w:val="0"/>
                            <w:sz w:val="24"/>
                            <w:szCs w:val="24"/>
                          </w:rPr>
                          <w:t xml:space="preserve">  </w:t>
                        </w:r>
                      </w:p>
                      <w:p w:rsidR="00512241" w:rsidRPr="00512241" w:rsidRDefault="00512241" w:rsidP="00512241">
                        <w:pPr>
                          <w:widowControl/>
                          <w:spacing w:before="100" w:beforeAutospacing="1" w:after="100" w:afterAutospacing="1" w:line="432" w:lineRule="auto"/>
                          <w:jc w:val="left"/>
                          <w:rPr>
                            <w:rFonts w:ascii="Arial" w:eastAsia="宋体" w:hAnsi="Arial" w:cs="Arial"/>
                            <w:kern w:val="0"/>
                            <w:sz w:val="24"/>
                            <w:szCs w:val="24"/>
                          </w:rPr>
                        </w:pPr>
                        <w:hyperlink r:id="rId6" w:history="1">
                          <w:r w:rsidRPr="00512241">
                            <w:rPr>
                              <w:rFonts w:ascii="Arial" w:eastAsia="宋体" w:hAnsi="Arial" w:cs="Arial"/>
                              <w:color w:val="000000"/>
                              <w:kern w:val="0"/>
                              <w:sz w:val="18"/>
                            </w:rPr>
                            <w:t>附件</w:t>
                          </w:r>
                          <w:r w:rsidRPr="00512241">
                            <w:rPr>
                              <w:rFonts w:ascii="Arial" w:eastAsia="宋体" w:hAnsi="Arial" w:cs="Arial"/>
                              <w:color w:val="000000"/>
                              <w:kern w:val="0"/>
                              <w:sz w:val="18"/>
                            </w:rPr>
                            <w:t>1.doc</w:t>
                          </w:r>
                        </w:hyperlink>
                        <w:r w:rsidRPr="00512241">
                          <w:rPr>
                            <w:rFonts w:ascii="Arial" w:eastAsia="宋体" w:hAnsi="Arial" w:cs="Arial"/>
                            <w:kern w:val="0"/>
                            <w:sz w:val="24"/>
                            <w:szCs w:val="24"/>
                          </w:rPr>
                          <w:t xml:space="preserve"> </w:t>
                        </w:r>
                        <w:r w:rsidRPr="00512241">
                          <w:rPr>
                            <w:rFonts w:ascii="Arial" w:eastAsia="宋体" w:hAnsi="Arial" w:cs="Arial"/>
                            <w:kern w:val="0"/>
                            <w:sz w:val="24"/>
                            <w:szCs w:val="24"/>
                          </w:rPr>
                          <w:pict/>
                        </w:r>
                      </w:p>
                    </w:tc>
                  </w:tr>
                </w:tbl>
                <w:p w:rsidR="00512241" w:rsidRPr="00512241" w:rsidRDefault="00512241" w:rsidP="00512241">
                  <w:pPr>
                    <w:widowControl/>
                    <w:spacing w:line="432" w:lineRule="auto"/>
                    <w:jc w:val="center"/>
                    <w:rPr>
                      <w:rFonts w:ascii="Arial" w:eastAsia="宋体" w:hAnsi="Arial" w:cs="Arial"/>
                      <w:kern w:val="0"/>
                      <w:sz w:val="18"/>
                      <w:szCs w:val="18"/>
                    </w:rPr>
                  </w:pPr>
                </w:p>
              </w:tc>
            </w:tr>
          </w:tbl>
          <w:p w:rsidR="00512241" w:rsidRPr="00512241" w:rsidRDefault="00512241" w:rsidP="00512241">
            <w:pPr>
              <w:widowControl/>
              <w:spacing w:line="432" w:lineRule="auto"/>
              <w:jc w:val="left"/>
              <w:rPr>
                <w:rFonts w:ascii="Arial" w:eastAsia="宋体" w:hAnsi="Arial" w:cs="Arial"/>
                <w:kern w:val="0"/>
                <w:sz w:val="18"/>
                <w:szCs w:val="18"/>
              </w:rPr>
            </w:pPr>
          </w:p>
        </w:tc>
      </w:tr>
    </w:tbl>
    <w:p w:rsidR="009216D3" w:rsidRDefault="009216D3">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pPr>
        <w:rPr>
          <w:rFonts w:hint="eastAsia"/>
        </w:rPr>
      </w:pPr>
    </w:p>
    <w:p w:rsidR="00512241" w:rsidRDefault="00512241" w:rsidP="00512241">
      <w:pPr>
        <w:spacing w:beforeLines="50" w:line="360" w:lineRule="auto"/>
        <w:jc w:val="left"/>
        <w:rPr>
          <w:rFonts w:ascii="黑体" w:eastAsia="黑体" w:hint="eastAsia"/>
          <w:sz w:val="28"/>
          <w:szCs w:val="32"/>
        </w:rPr>
      </w:pPr>
      <w:r w:rsidRPr="003443F9">
        <w:rPr>
          <w:rFonts w:ascii="黑体" w:eastAsia="黑体" w:hint="eastAsia"/>
          <w:sz w:val="28"/>
          <w:szCs w:val="32"/>
        </w:rPr>
        <w:lastRenderedPageBreak/>
        <w:t>附件</w:t>
      </w:r>
      <w:r>
        <w:rPr>
          <w:rFonts w:ascii="黑体" w:eastAsia="黑体" w:hint="eastAsia"/>
          <w:sz w:val="28"/>
          <w:szCs w:val="32"/>
        </w:rPr>
        <w:t>1</w:t>
      </w:r>
      <w:r w:rsidRPr="003443F9">
        <w:rPr>
          <w:rFonts w:ascii="黑体" w:eastAsia="黑体" w:hint="eastAsia"/>
          <w:sz w:val="28"/>
          <w:szCs w:val="32"/>
        </w:rPr>
        <w:t>：</w:t>
      </w:r>
    </w:p>
    <w:p w:rsidR="00512241" w:rsidRDefault="00512241" w:rsidP="00512241">
      <w:pPr>
        <w:spacing w:line="360" w:lineRule="auto"/>
        <w:jc w:val="left"/>
        <w:rPr>
          <w:rFonts w:ascii="黑体" w:eastAsia="黑体" w:hint="eastAsia"/>
          <w:sz w:val="28"/>
          <w:szCs w:val="32"/>
        </w:rPr>
      </w:pPr>
    </w:p>
    <w:p w:rsidR="00512241" w:rsidRPr="003443F9" w:rsidRDefault="00512241" w:rsidP="00512241">
      <w:pPr>
        <w:spacing w:line="360" w:lineRule="auto"/>
        <w:jc w:val="left"/>
        <w:rPr>
          <w:rFonts w:ascii="黑体" w:eastAsia="黑体" w:hint="eastAsia"/>
          <w:sz w:val="28"/>
          <w:szCs w:val="32"/>
        </w:rPr>
      </w:pPr>
    </w:p>
    <w:p w:rsidR="00512241" w:rsidRPr="003443F9" w:rsidRDefault="00512241" w:rsidP="00512241">
      <w:pPr>
        <w:spacing w:line="360" w:lineRule="auto"/>
        <w:jc w:val="center"/>
        <w:rPr>
          <w:rFonts w:ascii="华文中宋" w:eastAsia="华文中宋" w:hAnsi="华文中宋" w:hint="eastAsia"/>
          <w:sz w:val="32"/>
          <w:szCs w:val="32"/>
        </w:rPr>
      </w:pPr>
      <w:r w:rsidRPr="003443F9">
        <w:rPr>
          <w:rFonts w:ascii="华文中宋" w:eastAsia="华文中宋" w:hAnsi="华文中宋" w:hint="eastAsia"/>
          <w:sz w:val="32"/>
          <w:szCs w:val="32"/>
        </w:rPr>
        <w:t>应征入伍服义务兵役高等学校在校生学费补偿</w:t>
      </w:r>
    </w:p>
    <w:p w:rsidR="00512241" w:rsidRDefault="00512241" w:rsidP="00512241">
      <w:pPr>
        <w:spacing w:line="360" w:lineRule="auto"/>
        <w:jc w:val="center"/>
        <w:rPr>
          <w:rFonts w:ascii="华文中宋" w:eastAsia="华文中宋" w:hAnsi="华文中宋" w:hint="eastAsia"/>
          <w:sz w:val="32"/>
          <w:szCs w:val="32"/>
        </w:rPr>
      </w:pPr>
      <w:r w:rsidRPr="003443F9">
        <w:rPr>
          <w:rFonts w:ascii="华文中宋" w:eastAsia="华文中宋" w:hAnsi="华文中宋" w:hint="eastAsia"/>
          <w:sz w:val="32"/>
          <w:szCs w:val="32"/>
        </w:rPr>
        <w:t>国家助学贷款代偿及退役复学后</w:t>
      </w:r>
    </w:p>
    <w:p w:rsidR="00512241" w:rsidRPr="003443F9" w:rsidRDefault="00512241" w:rsidP="00512241">
      <w:pPr>
        <w:spacing w:line="360" w:lineRule="auto"/>
        <w:jc w:val="center"/>
        <w:rPr>
          <w:rFonts w:ascii="华文中宋" w:eastAsia="华文中宋" w:hAnsi="华文中宋" w:hint="eastAsia"/>
          <w:sz w:val="32"/>
          <w:szCs w:val="32"/>
        </w:rPr>
      </w:pPr>
      <w:r w:rsidRPr="003443F9">
        <w:rPr>
          <w:rFonts w:ascii="华文中宋" w:eastAsia="华文中宋" w:hAnsi="华文中宋" w:hint="eastAsia"/>
          <w:sz w:val="32"/>
          <w:szCs w:val="32"/>
        </w:rPr>
        <w:t>学费资助暂行办法</w:t>
      </w:r>
    </w:p>
    <w:p w:rsidR="00512241" w:rsidRPr="00FB29F6" w:rsidRDefault="00512241" w:rsidP="00512241">
      <w:pPr>
        <w:spacing w:line="360" w:lineRule="auto"/>
        <w:ind w:firstLineChars="225" w:firstLine="720"/>
        <w:jc w:val="center"/>
        <w:rPr>
          <w:rFonts w:ascii="仿宋_GB2312" w:eastAsia="仿宋_GB2312" w:hint="eastAsia"/>
          <w:sz w:val="32"/>
          <w:szCs w:val="32"/>
        </w:rPr>
      </w:pPr>
    </w:p>
    <w:p w:rsidR="00512241" w:rsidRPr="00652C55" w:rsidRDefault="00512241" w:rsidP="00512241">
      <w:pPr>
        <w:spacing w:line="360" w:lineRule="auto"/>
        <w:jc w:val="center"/>
        <w:rPr>
          <w:rFonts w:ascii="黑体" w:eastAsia="黑体" w:hint="eastAsia"/>
          <w:sz w:val="30"/>
          <w:szCs w:val="30"/>
        </w:rPr>
      </w:pPr>
      <w:r w:rsidRPr="00652C55">
        <w:rPr>
          <w:rFonts w:ascii="黑体" w:eastAsia="黑体" w:hint="eastAsia"/>
          <w:sz w:val="30"/>
          <w:szCs w:val="30"/>
        </w:rPr>
        <w:t>第一章</w:t>
      </w:r>
      <w:r>
        <w:rPr>
          <w:rFonts w:ascii="黑体" w:eastAsia="黑体" w:hint="eastAsia"/>
          <w:sz w:val="30"/>
          <w:szCs w:val="30"/>
        </w:rPr>
        <w:t xml:space="preserve">  </w:t>
      </w:r>
      <w:r w:rsidRPr="00652C55">
        <w:rPr>
          <w:rFonts w:ascii="黑体" w:eastAsia="黑体" w:hint="eastAsia"/>
          <w:sz w:val="30"/>
          <w:szCs w:val="30"/>
        </w:rPr>
        <w:t>总则</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第一条</w:t>
      </w:r>
      <w:r>
        <w:rPr>
          <w:rFonts w:eastAsia="黑体" w:hint="eastAsia"/>
          <w:sz w:val="30"/>
          <w:szCs w:val="30"/>
        </w:rPr>
        <w:t xml:space="preserve">  </w:t>
      </w:r>
      <w:r w:rsidRPr="00652C55">
        <w:rPr>
          <w:rFonts w:eastAsia="仿宋_GB2312"/>
          <w:sz w:val="30"/>
          <w:szCs w:val="30"/>
        </w:rPr>
        <w:t>为鼓励高等学校在校学生积极应征入伍服义务兵役，提高兵员征集质量，推进国防和军队现代化建设，现根据国家有关规定，制定本办法。</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第二条</w:t>
      </w:r>
      <w:r>
        <w:rPr>
          <w:rFonts w:eastAsia="仿宋_GB2312" w:hint="eastAsia"/>
          <w:sz w:val="30"/>
          <w:szCs w:val="30"/>
        </w:rPr>
        <w:t xml:space="preserve">  </w:t>
      </w:r>
      <w:r w:rsidRPr="00652C55">
        <w:rPr>
          <w:rFonts w:eastAsia="仿宋_GB2312"/>
          <w:sz w:val="30"/>
          <w:szCs w:val="30"/>
        </w:rPr>
        <w:t>从</w:t>
      </w:r>
      <w:r w:rsidRPr="00652C55">
        <w:rPr>
          <w:rFonts w:eastAsia="仿宋_GB2312"/>
          <w:sz w:val="30"/>
          <w:szCs w:val="30"/>
        </w:rPr>
        <w:t>2011</w:t>
      </w:r>
      <w:r w:rsidRPr="00652C55">
        <w:rPr>
          <w:rFonts w:eastAsia="仿宋_GB2312"/>
          <w:sz w:val="30"/>
          <w:szCs w:val="30"/>
        </w:rPr>
        <w:t>年秋季学期起，国家对应征入伍服义务兵役的高等学校在校生在校期间缴纳的学费实行补偿，退役后复学的原高校在校生实行学费资助。</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在校期间获得国家助学贷款（含高校国家助学贷款和生源地信用助学贷款，下同）的，学费补偿必须首先用于偿还国家助学贷款。</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第三条</w:t>
      </w:r>
      <w:r>
        <w:rPr>
          <w:rFonts w:eastAsia="仿宋_GB2312" w:hint="eastAsia"/>
          <w:sz w:val="30"/>
          <w:szCs w:val="30"/>
        </w:rPr>
        <w:t xml:space="preserve">  </w:t>
      </w:r>
      <w:r w:rsidRPr="00652C55">
        <w:rPr>
          <w:rFonts w:eastAsia="仿宋_GB2312"/>
          <w:sz w:val="30"/>
          <w:szCs w:val="30"/>
        </w:rPr>
        <w:t>本办法中高等学校指根据国家有关规定批准设立、实施高等学历教育的中央部门和地方所属全日制公办普通高等学校、民办普通高等学校和独立学院（以下简称高校）。</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第四条</w:t>
      </w:r>
      <w:r>
        <w:rPr>
          <w:rFonts w:eastAsia="仿宋_GB2312" w:hint="eastAsia"/>
          <w:sz w:val="30"/>
          <w:szCs w:val="30"/>
        </w:rPr>
        <w:t xml:space="preserve">  </w:t>
      </w:r>
      <w:r w:rsidRPr="00652C55">
        <w:rPr>
          <w:rFonts w:eastAsia="仿宋_GB2312"/>
          <w:sz w:val="30"/>
          <w:szCs w:val="30"/>
        </w:rPr>
        <w:t>本办法中高等学校在校生指上述高校中全日制普通本专科（含高职）、研究生、第二学士学位在读生，以及成人</w:t>
      </w:r>
      <w:r w:rsidRPr="00652C55">
        <w:rPr>
          <w:rFonts w:eastAsia="仿宋_GB2312"/>
          <w:sz w:val="30"/>
          <w:szCs w:val="30"/>
        </w:rPr>
        <w:lastRenderedPageBreak/>
        <w:t>高校招收的普通本专科（高职）在读生（以下简称高校在校生）。</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在校期间已享受免除全部学费政策的学生，定向生、委培生，国防生以及其他不属于服义务兵役到部队参军的高校在校生不包括在内。</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第五条</w:t>
      </w:r>
      <w:r>
        <w:rPr>
          <w:rFonts w:eastAsia="仿宋_GB2312" w:hint="eastAsia"/>
          <w:sz w:val="30"/>
          <w:szCs w:val="30"/>
        </w:rPr>
        <w:t xml:space="preserve">  </w:t>
      </w:r>
      <w:r w:rsidRPr="00652C55">
        <w:rPr>
          <w:rFonts w:eastAsia="仿宋_GB2312"/>
          <w:sz w:val="30"/>
          <w:szCs w:val="30"/>
        </w:rPr>
        <w:t>被批准入伍的高校翌年毕业的毕业班学生，能够完成学业具备毕业资格的，按照高校应届毕业生学费补偿国家助学贷款代偿办法办理；暂不能够完成学业不具备毕业资格的，按照本办法在校生学费补偿国家助学贷款代偿办法办理。其资格认定由学生所在高校负责。</w:t>
      </w:r>
    </w:p>
    <w:p w:rsidR="00512241" w:rsidRPr="00652C55" w:rsidRDefault="00512241" w:rsidP="00512241">
      <w:pPr>
        <w:spacing w:line="360" w:lineRule="auto"/>
        <w:ind w:firstLineChars="200" w:firstLine="600"/>
        <w:jc w:val="center"/>
        <w:rPr>
          <w:rFonts w:eastAsia="黑体"/>
          <w:sz w:val="30"/>
          <w:szCs w:val="30"/>
        </w:rPr>
      </w:pPr>
      <w:r w:rsidRPr="00652C55">
        <w:rPr>
          <w:rFonts w:eastAsia="黑体"/>
          <w:sz w:val="30"/>
          <w:szCs w:val="30"/>
        </w:rPr>
        <w:t>第二章</w:t>
      </w:r>
      <w:r>
        <w:rPr>
          <w:rFonts w:eastAsia="黑体" w:hint="eastAsia"/>
          <w:sz w:val="30"/>
          <w:szCs w:val="30"/>
        </w:rPr>
        <w:t xml:space="preserve">  </w:t>
      </w:r>
      <w:r w:rsidRPr="00652C55">
        <w:rPr>
          <w:rFonts w:eastAsia="黑体"/>
          <w:sz w:val="30"/>
          <w:szCs w:val="30"/>
        </w:rPr>
        <w:t>补偿、代偿和资助的标准、年限及方式</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第六条</w:t>
      </w:r>
      <w:r>
        <w:rPr>
          <w:rFonts w:eastAsia="仿宋_GB2312" w:hint="eastAsia"/>
          <w:sz w:val="30"/>
          <w:szCs w:val="30"/>
        </w:rPr>
        <w:t xml:space="preserve">  </w:t>
      </w:r>
      <w:r w:rsidRPr="00652C55">
        <w:rPr>
          <w:rFonts w:eastAsia="仿宋_GB2312"/>
          <w:sz w:val="30"/>
          <w:szCs w:val="30"/>
        </w:rPr>
        <w:t>国家对每名高校在校生应征入伍前在校期间每学年学费补偿或国家助学贷款代偿的金额，按实际缴纳的学费或获得的国家助学贷款金额计算，每人每年最高不超过</w:t>
      </w:r>
      <w:r w:rsidRPr="00652C55">
        <w:rPr>
          <w:rFonts w:eastAsia="仿宋_GB2312"/>
          <w:sz w:val="30"/>
          <w:szCs w:val="30"/>
        </w:rPr>
        <w:t>6000</w:t>
      </w:r>
      <w:r w:rsidRPr="00652C55">
        <w:rPr>
          <w:rFonts w:eastAsia="仿宋_GB2312"/>
          <w:sz w:val="30"/>
          <w:szCs w:val="30"/>
        </w:rPr>
        <w:t>元。</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高校在校生应征入伍前在校期间每学年实际缴纳的学费或获得的国家助学贷款高于</w:t>
      </w:r>
      <w:r w:rsidRPr="00652C55">
        <w:rPr>
          <w:rFonts w:eastAsia="仿宋_GB2312"/>
          <w:sz w:val="30"/>
          <w:szCs w:val="30"/>
        </w:rPr>
        <w:t>6000</w:t>
      </w:r>
      <w:r w:rsidRPr="00652C55">
        <w:rPr>
          <w:rFonts w:eastAsia="仿宋_GB2312"/>
          <w:sz w:val="30"/>
          <w:szCs w:val="30"/>
        </w:rPr>
        <w:t>元的，按照每年</w:t>
      </w:r>
      <w:r w:rsidRPr="00652C55">
        <w:rPr>
          <w:rFonts w:eastAsia="仿宋_GB2312"/>
          <w:sz w:val="30"/>
          <w:szCs w:val="30"/>
        </w:rPr>
        <w:t>6000</w:t>
      </w:r>
      <w:r w:rsidRPr="00652C55">
        <w:rPr>
          <w:rFonts w:eastAsia="仿宋_GB2312"/>
          <w:sz w:val="30"/>
          <w:szCs w:val="30"/>
        </w:rPr>
        <w:t>元的金额实行补偿或代偿。</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高校在校生应征入伍前在校期间每学年实际缴纳的学费或获得的国家助学贷款低于</w:t>
      </w:r>
      <w:r w:rsidRPr="00652C55">
        <w:rPr>
          <w:rFonts w:eastAsia="仿宋_GB2312"/>
          <w:sz w:val="30"/>
          <w:szCs w:val="30"/>
        </w:rPr>
        <w:t>6000</w:t>
      </w:r>
      <w:r w:rsidRPr="00652C55">
        <w:rPr>
          <w:rFonts w:eastAsia="仿宋_GB2312"/>
          <w:sz w:val="30"/>
          <w:szCs w:val="30"/>
        </w:rPr>
        <w:t>元的，按照学费和国家助学贷款两者就高的原则，实行补偿或代偿。</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获得国家助学贷款的高校在校生应征入伍后，国家助学贷款停止发放。</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第七条</w:t>
      </w:r>
      <w:r>
        <w:rPr>
          <w:rFonts w:eastAsia="仿宋_GB2312" w:hint="eastAsia"/>
          <w:sz w:val="30"/>
          <w:szCs w:val="30"/>
        </w:rPr>
        <w:t xml:space="preserve">  </w:t>
      </w:r>
      <w:r w:rsidRPr="00652C55">
        <w:rPr>
          <w:rFonts w:eastAsia="仿宋_GB2312"/>
          <w:sz w:val="30"/>
          <w:szCs w:val="30"/>
        </w:rPr>
        <w:t>应征入伍的高校在校生退役复学后，可以按规定申</w:t>
      </w:r>
      <w:r w:rsidRPr="00652C55">
        <w:rPr>
          <w:rFonts w:eastAsia="仿宋_GB2312"/>
          <w:sz w:val="30"/>
          <w:szCs w:val="30"/>
        </w:rPr>
        <w:lastRenderedPageBreak/>
        <w:t>请获得学费资助。</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国家对申请学费资助的退役复学的高校学生每学年资助学费金额，最高不超过</w:t>
      </w:r>
      <w:r w:rsidRPr="00652C55">
        <w:rPr>
          <w:rFonts w:eastAsia="仿宋_GB2312"/>
          <w:sz w:val="30"/>
          <w:szCs w:val="30"/>
        </w:rPr>
        <w:t>6000</w:t>
      </w:r>
      <w:r w:rsidRPr="00652C55">
        <w:rPr>
          <w:rFonts w:eastAsia="仿宋_GB2312"/>
          <w:sz w:val="30"/>
          <w:szCs w:val="30"/>
        </w:rPr>
        <w:t>元。每学年学费标准高于</w:t>
      </w:r>
      <w:r w:rsidRPr="00652C55">
        <w:rPr>
          <w:rFonts w:eastAsia="仿宋_GB2312"/>
          <w:sz w:val="30"/>
          <w:szCs w:val="30"/>
        </w:rPr>
        <w:t>6000</w:t>
      </w:r>
      <w:r w:rsidRPr="00652C55">
        <w:rPr>
          <w:rFonts w:eastAsia="仿宋_GB2312"/>
          <w:sz w:val="30"/>
          <w:szCs w:val="30"/>
        </w:rPr>
        <w:t>元的，按照</w:t>
      </w:r>
      <w:r w:rsidRPr="00652C55">
        <w:rPr>
          <w:rFonts w:eastAsia="仿宋_GB2312"/>
          <w:sz w:val="30"/>
          <w:szCs w:val="30"/>
        </w:rPr>
        <w:t>6000</w:t>
      </w:r>
      <w:r w:rsidRPr="00652C55">
        <w:rPr>
          <w:rFonts w:eastAsia="仿宋_GB2312"/>
          <w:sz w:val="30"/>
          <w:szCs w:val="30"/>
        </w:rPr>
        <w:t>元的金额进行资助；</w:t>
      </w:r>
      <w:r>
        <w:rPr>
          <w:rFonts w:eastAsia="仿宋_GB2312" w:hint="eastAsia"/>
          <w:sz w:val="30"/>
          <w:szCs w:val="30"/>
        </w:rPr>
        <w:t>每学年</w:t>
      </w:r>
      <w:r w:rsidRPr="00652C55">
        <w:rPr>
          <w:rFonts w:eastAsia="仿宋_GB2312"/>
          <w:sz w:val="30"/>
          <w:szCs w:val="30"/>
        </w:rPr>
        <w:t>学费标准低于</w:t>
      </w:r>
      <w:r w:rsidRPr="00652C55">
        <w:rPr>
          <w:rFonts w:eastAsia="仿宋_GB2312"/>
          <w:sz w:val="30"/>
          <w:szCs w:val="30"/>
        </w:rPr>
        <w:t>6000</w:t>
      </w:r>
      <w:r w:rsidRPr="00652C55">
        <w:rPr>
          <w:rFonts w:eastAsia="仿宋_GB2312"/>
          <w:sz w:val="30"/>
          <w:szCs w:val="30"/>
        </w:rPr>
        <w:t>元的，按照实际学费收费金额进行资助。</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第八条</w:t>
      </w:r>
      <w:r>
        <w:rPr>
          <w:rFonts w:eastAsia="黑体" w:hint="eastAsia"/>
          <w:sz w:val="30"/>
          <w:szCs w:val="30"/>
        </w:rPr>
        <w:t xml:space="preserve">  </w:t>
      </w:r>
      <w:r w:rsidRPr="00652C55">
        <w:rPr>
          <w:rFonts w:eastAsia="仿宋_GB2312"/>
          <w:sz w:val="30"/>
          <w:szCs w:val="30"/>
        </w:rPr>
        <w:t>国家对本科、专科（高职）、研究生和第二学士学位在校生学费补偿、国家助学贷款代偿和学费资助的年限，分别按照国家规定的相应学制年限标准据实计算。以入伍时间为准，入伍前应达到的学制规定年限，即是学费补偿或国家助学贷款代偿的年限；退役复学后应完成的学制规定年限，即是学费资助的年限。</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费补偿或国家助学贷款代偿的年限，按照高职阶段实际学习的时间计算。退役复学后学费资助的期限，为国家规定的相应学制剩余期限。复学后继续攻读更高层次学历不在资助范围之内。</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第九条</w:t>
      </w:r>
      <w:r>
        <w:rPr>
          <w:rFonts w:eastAsia="仿宋_GB2312" w:hint="eastAsia"/>
          <w:sz w:val="30"/>
          <w:szCs w:val="30"/>
        </w:rPr>
        <w:t xml:space="preserve">  </w:t>
      </w:r>
      <w:r w:rsidRPr="00652C55">
        <w:rPr>
          <w:rFonts w:eastAsia="仿宋_GB2312"/>
          <w:sz w:val="30"/>
          <w:szCs w:val="30"/>
        </w:rPr>
        <w:t>国家对获得学费补偿和国家助学贷款代偿资格的应征入伍服义务兵役的高校在校生，按照上述原则和金额，在学</w:t>
      </w:r>
      <w:r w:rsidRPr="00652C55">
        <w:rPr>
          <w:rFonts w:eastAsia="仿宋_GB2312"/>
          <w:sz w:val="30"/>
          <w:szCs w:val="30"/>
        </w:rPr>
        <w:lastRenderedPageBreak/>
        <w:t>生入伍时实行一次性补偿或代偿；退役复学后学生学费资助，实行一次性申请、一次性审批，经费一次性拨付学校。</w:t>
      </w:r>
    </w:p>
    <w:p w:rsidR="00512241" w:rsidRPr="00652C55" w:rsidRDefault="00512241" w:rsidP="00512241">
      <w:pPr>
        <w:spacing w:line="360" w:lineRule="auto"/>
        <w:ind w:firstLineChars="200" w:firstLine="600"/>
        <w:jc w:val="center"/>
        <w:rPr>
          <w:rFonts w:eastAsia="黑体"/>
          <w:sz w:val="30"/>
          <w:szCs w:val="30"/>
        </w:rPr>
      </w:pPr>
      <w:r w:rsidRPr="00652C55">
        <w:rPr>
          <w:rFonts w:eastAsia="黑体"/>
          <w:sz w:val="30"/>
          <w:szCs w:val="30"/>
        </w:rPr>
        <w:t>第三章</w:t>
      </w:r>
      <w:r>
        <w:rPr>
          <w:rFonts w:eastAsia="黑体" w:hint="eastAsia"/>
          <w:sz w:val="30"/>
          <w:szCs w:val="30"/>
        </w:rPr>
        <w:t xml:space="preserve">  </w:t>
      </w:r>
      <w:r w:rsidRPr="00652C55">
        <w:rPr>
          <w:rFonts w:eastAsia="黑体"/>
          <w:sz w:val="30"/>
          <w:szCs w:val="30"/>
        </w:rPr>
        <w:t>申请与审核</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第十条</w:t>
      </w:r>
      <w:r>
        <w:rPr>
          <w:rFonts w:eastAsia="黑体" w:hint="eastAsia"/>
          <w:sz w:val="30"/>
          <w:szCs w:val="30"/>
        </w:rPr>
        <w:t xml:space="preserve">  </w:t>
      </w:r>
      <w:r w:rsidRPr="00652C55">
        <w:rPr>
          <w:rFonts w:eastAsia="仿宋_GB2312"/>
          <w:sz w:val="30"/>
          <w:szCs w:val="30"/>
        </w:rPr>
        <w:t>应征入伍服义务兵役的高校在校生，按以下程序申请学费补偿和国家助学贷款代偿：</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（一）每年</w:t>
      </w:r>
      <w:r w:rsidRPr="00652C55">
        <w:rPr>
          <w:rFonts w:eastAsia="仿宋_GB2312"/>
          <w:sz w:val="30"/>
          <w:szCs w:val="30"/>
        </w:rPr>
        <w:t>10</w:t>
      </w:r>
      <w:r w:rsidRPr="00652C55">
        <w:rPr>
          <w:rFonts w:eastAsia="仿宋_GB2312"/>
          <w:sz w:val="30"/>
          <w:szCs w:val="30"/>
        </w:rPr>
        <w:t>月</w:t>
      </w:r>
      <w:r w:rsidRPr="00652C55">
        <w:rPr>
          <w:rFonts w:eastAsia="仿宋_GB2312"/>
          <w:sz w:val="30"/>
          <w:szCs w:val="30"/>
        </w:rPr>
        <w:t>15</w:t>
      </w:r>
      <w:r w:rsidRPr="00652C55">
        <w:rPr>
          <w:rFonts w:eastAsia="仿宋_GB2312"/>
          <w:sz w:val="30"/>
          <w:szCs w:val="30"/>
        </w:rPr>
        <w:t>日前，应征报名的高校在校生登录大学生网上预征报名系统，填写相关信息，下载打印《应征入伍高校在校生学费补偿国家助学贷款代偿申请表》并提交学校学生资助管理机构。在校期间获得高校国家助学贷款的高校在校生，还需要向学校提供与国家助学贷款经办银行签订的一次性偿还贷款计划书，其中应注明已申请国家助学贷款代偿；在校期间获得生源地信用助学贷款的高校在校生，还需要向学校提供本人签字的一次性偿还贷款计划书，其中应注明代偿经费将直接由学校或由学校通过贷款经办地县（市、区）学生资助管理机构向银行一次性代为偿还贷款。</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（二）每年</w:t>
      </w:r>
      <w:r w:rsidRPr="00652C55">
        <w:rPr>
          <w:rFonts w:eastAsia="仿宋_GB2312"/>
          <w:sz w:val="30"/>
          <w:szCs w:val="30"/>
        </w:rPr>
        <w:t>10</w:t>
      </w:r>
      <w:r w:rsidRPr="00652C55">
        <w:rPr>
          <w:rFonts w:eastAsia="仿宋_GB2312"/>
          <w:sz w:val="30"/>
          <w:szCs w:val="30"/>
        </w:rPr>
        <w:t>月</w:t>
      </w:r>
      <w:r w:rsidRPr="00652C55">
        <w:rPr>
          <w:rFonts w:eastAsia="仿宋_GB2312"/>
          <w:sz w:val="30"/>
          <w:szCs w:val="30"/>
        </w:rPr>
        <w:t>31</w:t>
      </w:r>
      <w:r w:rsidRPr="00652C55">
        <w:rPr>
          <w:rFonts w:eastAsia="仿宋_GB2312"/>
          <w:sz w:val="30"/>
          <w:szCs w:val="30"/>
        </w:rPr>
        <w:t>日前，高校对被确定为预征对象的在校生学费补偿和国家助学贷款代偿的条件资格、具体金额及相关信息资料进行审核，确认无误后，在《应征入伍高校在校生学费补偿国家助学贷款代偿申请表》上加盖公章，</w:t>
      </w:r>
      <w:r>
        <w:rPr>
          <w:rFonts w:eastAsia="仿宋_GB2312" w:hint="eastAsia"/>
          <w:sz w:val="30"/>
          <w:szCs w:val="30"/>
        </w:rPr>
        <w:t>提交</w:t>
      </w:r>
      <w:r w:rsidRPr="00652C55">
        <w:rPr>
          <w:rFonts w:eastAsia="仿宋_GB2312"/>
          <w:sz w:val="30"/>
          <w:szCs w:val="30"/>
        </w:rPr>
        <w:t>高校所在地县（市、区）人民政府征兵办公室。</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（三）每年</w:t>
      </w:r>
      <w:r w:rsidRPr="00652C55">
        <w:rPr>
          <w:rFonts w:eastAsia="仿宋_GB2312"/>
          <w:sz w:val="30"/>
          <w:szCs w:val="30"/>
        </w:rPr>
        <w:t>12</w:t>
      </w:r>
      <w:r w:rsidRPr="00652C55">
        <w:rPr>
          <w:rFonts w:eastAsia="仿宋_GB2312"/>
          <w:sz w:val="30"/>
          <w:szCs w:val="30"/>
        </w:rPr>
        <w:t>月</w:t>
      </w:r>
      <w:r w:rsidRPr="00652C55">
        <w:rPr>
          <w:rFonts w:eastAsia="仿宋_GB2312"/>
          <w:sz w:val="30"/>
          <w:szCs w:val="30"/>
        </w:rPr>
        <w:t>31</w:t>
      </w:r>
      <w:r w:rsidRPr="00652C55">
        <w:rPr>
          <w:rFonts w:eastAsia="仿宋_GB2312"/>
          <w:sz w:val="30"/>
          <w:szCs w:val="30"/>
        </w:rPr>
        <w:t>日前，高校在校生按照有关规定在高校所在地县（市、区）参加征兵体检政审，被批准入伍的，由高校</w:t>
      </w:r>
      <w:r w:rsidRPr="00652C55">
        <w:rPr>
          <w:rFonts w:eastAsia="仿宋_GB2312"/>
          <w:sz w:val="30"/>
          <w:szCs w:val="30"/>
        </w:rPr>
        <w:lastRenderedPageBreak/>
        <w:t>所在地县（市、区）人民政府征兵办公室向其发放《入伍通知书》，并在《应征入伍高校在校生学费补偿国家助学贷款代偿申请表》上加盖公章。</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（四）次年</w:t>
      </w:r>
      <w:r w:rsidRPr="00652C55">
        <w:rPr>
          <w:rFonts w:eastAsia="仿宋_GB2312"/>
          <w:sz w:val="30"/>
          <w:szCs w:val="30"/>
        </w:rPr>
        <w:t>1</w:t>
      </w:r>
      <w:r w:rsidRPr="00652C55">
        <w:rPr>
          <w:rFonts w:eastAsia="仿宋_GB2312"/>
          <w:sz w:val="30"/>
          <w:szCs w:val="30"/>
        </w:rPr>
        <w:t>月</w:t>
      </w:r>
      <w:r w:rsidRPr="00652C55">
        <w:rPr>
          <w:rFonts w:eastAsia="仿宋_GB2312"/>
          <w:sz w:val="30"/>
          <w:szCs w:val="30"/>
        </w:rPr>
        <w:t>15</w:t>
      </w:r>
      <w:r w:rsidRPr="00652C55">
        <w:rPr>
          <w:rFonts w:eastAsia="仿宋_GB2312"/>
          <w:sz w:val="30"/>
          <w:szCs w:val="30"/>
        </w:rPr>
        <w:t>日前，高校所在地县（市、区）人民政府征兵办公室将被批准入伍的高校在校生《应征入伍高校在校生学费补偿国家助学贷款代偿申请表》原件和《入伍通知书》复印件交学生就读高校学生资助管理机构。</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（五）地方高校和中央高校应在收到上述材料</w:t>
      </w:r>
      <w:r>
        <w:rPr>
          <w:rFonts w:eastAsia="仿宋_GB2312" w:hint="eastAsia"/>
          <w:sz w:val="30"/>
          <w:szCs w:val="30"/>
        </w:rPr>
        <w:t>后</w:t>
      </w:r>
      <w:r w:rsidRPr="00652C55">
        <w:rPr>
          <w:rFonts w:eastAsia="仿宋_GB2312"/>
          <w:sz w:val="30"/>
          <w:szCs w:val="30"/>
        </w:rPr>
        <w:t>10</w:t>
      </w:r>
      <w:r w:rsidRPr="00652C55">
        <w:rPr>
          <w:rFonts w:eastAsia="仿宋_GB2312"/>
          <w:sz w:val="30"/>
          <w:szCs w:val="30"/>
        </w:rPr>
        <w:t>个工作日内，按照隶属关系，分别报各省（区、市）学生资助管理中心和全国学生资助管理中心审核。各省（区、市）学生资助管理中心应在收到地方高校应征入伍学生的材料</w:t>
      </w:r>
      <w:r>
        <w:rPr>
          <w:rFonts w:eastAsia="仿宋_GB2312" w:hint="eastAsia"/>
          <w:sz w:val="30"/>
          <w:szCs w:val="30"/>
        </w:rPr>
        <w:t>后</w:t>
      </w:r>
      <w:r w:rsidRPr="00652C55">
        <w:rPr>
          <w:rFonts w:eastAsia="仿宋_GB2312"/>
          <w:sz w:val="30"/>
          <w:szCs w:val="30"/>
        </w:rPr>
        <w:t>10</w:t>
      </w:r>
      <w:r w:rsidRPr="00652C55">
        <w:rPr>
          <w:rFonts w:eastAsia="仿宋_GB2312"/>
          <w:sz w:val="30"/>
          <w:szCs w:val="30"/>
        </w:rPr>
        <w:t>个工作日内完成审核，并报全国学生资助管理中心备案。</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（六）全国学生资助管理中心应在收到各省（区、市）学生资助管理中心和中央高校报送的材料</w:t>
      </w:r>
      <w:r>
        <w:rPr>
          <w:rFonts w:eastAsia="仿宋_GB2312" w:hint="eastAsia"/>
          <w:sz w:val="30"/>
          <w:szCs w:val="30"/>
        </w:rPr>
        <w:t>后</w:t>
      </w:r>
      <w:r w:rsidRPr="00652C55">
        <w:rPr>
          <w:rFonts w:eastAsia="仿宋_GB2312"/>
          <w:sz w:val="30"/>
          <w:szCs w:val="30"/>
        </w:rPr>
        <w:t>10</w:t>
      </w:r>
      <w:r w:rsidRPr="00652C55">
        <w:rPr>
          <w:rFonts w:eastAsia="仿宋_GB2312"/>
          <w:sz w:val="30"/>
          <w:szCs w:val="30"/>
        </w:rPr>
        <w:t>个工作日内，完成备案和审核工作，确定当年应征入伍高校在校生享受学费补偿和国家助学贷款代偿政策的最终名单以及具体金额。</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第十一条</w:t>
      </w:r>
      <w:r>
        <w:rPr>
          <w:rFonts w:eastAsia="黑体" w:hint="eastAsia"/>
          <w:sz w:val="30"/>
          <w:szCs w:val="30"/>
        </w:rPr>
        <w:t xml:space="preserve">  </w:t>
      </w:r>
      <w:r w:rsidRPr="00652C55">
        <w:rPr>
          <w:rFonts w:eastAsia="仿宋_GB2312"/>
          <w:sz w:val="30"/>
          <w:szCs w:val="30"/>
        </w:rPr>
        <w:t>应征入伍服义务兵役的高校在校生，退役复学后，按照以下程序申请学费资助：</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（一）每年退役复学的原高校在校生，到学校报到后向学校提出学费资助申请，填写并提交《应征入伍高校复学生学费资助申请表》和退出现役证书复印件。</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（二）地方高校和中央高校应在收到上述材料</w:t>
      </w:r>
      <w:r>
        <w:rPr>
          <w:rFonts w:eastAsia="仿宋_GB2312" w:hint="eastAsia"/>
          <w:sz w:val="30"/>
          <w:szCs w:val="30"/>
        </w:rPr>
        <w:t>后</w:t>
      </w:r>
      <w:r w:rsidRPr="00652C55">
        <w:rPr>
          <w:rFonts w:eastAsia="仿宋_GB2312"/>
          <w:sz w:val="30"/>
          <w:szCs w:val="30"/>
        </w:rPr>
        <w:t>10</w:t>
      </w:r>
      <w:r w:rsidRPr="00652C55">
        <w:rPr>
          <w:rFonts w:eastAsia="仿宋_GB2312"/>
          <w:sz w:val="30"/>
          <w:szCs w:val="30"/>
        </w:rPr>
        <w:t>个工作</w:t>
      </w:r>
      <w:r w:rsidRPr="00652C55">
        <w:rPr>
          <w:rFonts w:eastAsia="仿宋_GB2312"/>
          <w:sz w:val="30"/>
          <w:szCs w:val="30"/>
        </w:rPr>
        <w:lastRenderedPageBreak/>
        <w:t>日内，会同高校所在地县（市、区）人民政府征兵办公室对学生申请资格进行认定。确认无误后，按照隶属关系，将《应征入伍高校复学生学费资助申请表》及退出现役证书复印件在规定时间内按年度分别报各省（区、市）学生资助管理中心和全国学生资助管理中心审核。地方高校退役复学生的材料由各省（区、市）学生资助管理中心审核无误后，报全国学生资助管理中心备案。</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（三）全国学生资助管理中心应在收到各省（区、市）学生资助管理中心和中央高校报送的材料</w:t>
      </w:r>
      <w:r>
        <w:rPr>
          <w:rFonts w:eastAsia="仿宋_GB2312" w:hint="eastAsia"/>
          <w:sz w:val="30"/>
          <w:szCs w:val="30"/>
        </w:rPr>
        <w:t>后</w:t>
      </w:r>
      <w:r w:rsidRPr="00652C55">
        <w:rPr>
          <w:rFonts w:eastAsia="仿宋_GB2312"/>
          <w:sz w:val="30"/>
          <w:szCs w:val="30"/>
        </w:rPr>
        <w:t>10</w:t>
      </w:r>
      <w:r w:rsidRPr="00652C55">
        <w:rPr>
          <w:rFonts w:eastAsia="仿宋_GB2312"/>
          <w:sz w:val="30"/>
          <w:szCs w:val="30"/>
        </w:rPr>
        <w:t>个工作日内，完成备案和审核工作，确定当年退役复学生享受学费资助的最终名单以及具体金额。</w:t>
      </w:r>
    </w:p>
    <w:p w:rsidR="00512241" w:rsidRPr="00652C55" w:rsidRDefault="00512241" w:rsidP="00512241">
      <w:pPr>
        <w:spacing w:line="360" w:lineRule="auto"/>
        <w:ind w:firstLineChars="200" w:firstLine="600"/>
        <w:jc w:val="center"/>
        <w:rPr>
          <w:rFonts w:eastAsia="黑体"/>
          <w:sz w:val="30"/>
          <w:szCs w:val="30"/>
        </w:rPr>
      </w:pPr>
      <w:r w:rsidRPr="00652C55">
        <w:rPr>
          <w:rFonts w:eastAsia="黑体"/>
          <w:sz w:val="30"/>
          <w:szCs w:val="30"/>
        </w:rPr>
        <w:t>第四章</w:t>
      </w:r>
      <w:r>
        <w:rPr>
          <w:rFonts w:eastAsia="黑体" w:hint="eastAsia"/>
          <w:sz w:val="30"/>
          <w:szCs w:val="30"/>
        </w:rPr>
        <w:t xml:space="preserve">  </w:t>
      </w:r>
      <w:r w:rsidRPr="00652C55">
        <w:rPr>
          <w:rFonts w:eastAsia="黑体"/>
          <w:sz w:val="30"/>
          <w:szCs w:val="30"/>
        </w:rPr>
        <w:t>预算下达，补偿、代偿和资助的实施</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第十二条</w:t>
      </w:r>
      <w:r>
        <w:rPr>
          <w:rFonts w:eastAsia="仿宋_GB2312" w:hint="eastAsia"/>
          <w:sz w:val="30"/>
          <w:szCs w:val="30"/>
        </w:rPr>
        <w:t xml:space="preserve">  </w:t>
      </w:r>
      <w:r w:rsidRPr="00652C55">
        <w:rPr>
          <w:rFonts w:eastAsia="仿宋_GB2312"/>
          <w:sz w:val="30"/>
          <w:szCs w:val="30"/>
        </w:rPr>
        <w:t>应征入伍高校在校生及退役复学生按照以下程序实施学费补偿、国家助学贷款代偿及学费资助：</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一）中央高校应征入伍在校生学费补偿、国家助学贷款代偿及退役复学生学费资助资金，由中央财政拨付全国学生资助管理中心，并由其拨付中央高校；地方高校应征入伍在校生学费补偿、国家助学贷款代偿及退役复学生学费资助资金，由中央财政下达各省（区、市）财政部门。各省（区、市）财政部门收到中央财政拨付资金</w:t>
      </w:r>
      <w:r>
        <w:rPr>
          <w:rFonts w:eastAsia="仿宋_GB2312" w:hint="eastAsia"/>
          <w:sz w:val="30"/>
          <w:szCs w:val="30"/>
        </w:rPr>
        <w:t>后</w:t>
      </w:r>
      <w:r w:rsidRPr="00652C55">
        <w:rPr>
          <w:rFonts w:eastAsia="仿宋_GB2312"/>
          <w:sz w:val="30"/>
          <w:szCs w:val="30"/>
        </w:rPr>
        <w:t>15</w:t>
      </w:r>
      <w:r w:rsidRPr="00652C55">
        <w:rPr>
          <w:rFonts w:eastAsia="仿宋_GB2312"/>
          <w:sz w:val="30"/>
          <w:szCs w:val="30"/>
        </w:rPr>
        <w:t>个工作日内，按照预算管理程序拨付地方高校。</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（二）中央高校和地方高校应在收到学费补偿和国家助学贷款代偿资金</w:t>
      </w:r>
      <w:r>
        <w:rPr>
          <w:rFonts w:eastAsia="仿宋_GB2312" w:hint="eastAsia"/>
          <w:sz w:val="30"/>
          <w:szCs w:val="30"/>
        </w:rPr>
        <w:t>后</w:t>
      </w:r>
      <w:r w:rsidRPr="00652C55">
        <w:rPr>
          <w:rFonts w:eastAsia="仿宋_GB2312"/>
          <w:sz w:val="30"/>
          <w:szCs w:val="30"/>
        </w:rPr>
        <w:t>15</w:t>
      </w:r>
      <w:r w:rsidRPr="00652C55">
        <w:rPr>
          <w:rFonts w:eastAsia="仿宋_GB2312"/>
          <w:sz w:val="30"/>
          <w:szCs w:val="30"/>
        </w:rPr>
        <w:t>个工作日内，向学生补偿学费。</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lastRenderedPageBreak/>
        <w:t>对于办理了高校国家助学贷款的学生，由学校代替学生按照还款计划，在收到代偿资金</w:t>
      </w:r>
      <w:r>
        <w:rPr>
          <w:rFonts w:eastAsia="仿宋_GB2312" w:hint="eastAsia"/>
          <w:sz w:val="30"/>
          <w:szCs w:val="30"/>
        </w:rPr>
        <w:t>后</w:t>
      </w:r>
      <w:r w:rsidRPr="00652C55">
        <w:rPr>
          <w:rFonts w:eastAsia="仿宋_GB2312"/>
          <w:sz w:val="30"/>
          <w:szCs w:val="30"/>
        </w:rPr>
        <w:t>15</w:t>
      </w:r>
      <w:r w:rsidRPr="00652C55">
        <w:rPr>
          <w:rFonts w:eastAsia="仿宋_GB2312"/>
          <w:sz w:val="30"/>
          <w:szCs w:val="30"/>
        </w:rPr>
        <w:t>个工作日内向银行偿还其在本校办理的国家助学贷款本金，并将银行开具的偿还国家助学贷款本金的票据交寄学生本人或其家长。剩余的补偿资金汇至学生指定的地址或账户。</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对于入学前在户籍所在县（市、区）办理了生源地信用助学贷款的学生，根据学生签字的还款计划，由学校在收到代偿资金</w:t>
      </w:r>
      <w:r>
        <w:rPr>
          <w:rFonts w:eastAsia="仿宋_GB2312" w:hint="eastAsia"/>
          <w:sz w:val="30"/>
          <w:szCs w:val="30"/>
        </w:rPr>
        <w:t>后</w:t>
      </w:r>
      <w:r w:rsidRPr="00652C55">
        <w:rPr>
          <w:rFonts w:eastAsia="仿宋_GB2312"/>
          <w:sz w:val="30"/>
          <w:szCs w:val="30"/>
        </w:rPr>
        <w:t>15</w:t>
      </w:r>
      <w:r w:rsidRPr="00652C55">
        <w:rPr>
          <w:rFonts w:eastAsia="仿宋_GB2312"/>
          <w:sz w:val="30"/>
          <w:szCs w:val="30"/>
        </w:rPr>
        <w:t>个工作日内直接向银行偿还其生源地信用助学贷款本金，或由学校将代偿资金汇入学生户籍所在县（市、区）的学生资助管理机构账户，由县（市、区）学生资助管理机构在收到代偿资金</w:t>
      </w:r>
      <w:r>
        <w:rPr>
          <w:rFonts w:eastAsia="仿宋_GB2312" w:hint="eastAsia"/>
          <w:sz w:val="30"/>
          <w:szCs w:val="30"/>
        </w:rPr>
        <w:t>后</w:t>
      </w:r>
      <w:r w:rsidRPr="00652C55">
        <w:rPr>
          <w:rFonts w:eastAsia="仿宋_GB2312"/>
          <w:sz w:val="30"/>
          <w:szCs w:val="30"/>
        </w:rPr>
        <w:t>15</w:t>
      </w:r>
      <w:r w:rsidRPr="00652C55">
        <w:rPr>
          <w:rFonts w:eastAsia="仿宋_GB2312"/>
          <w:sz w:val="30"/>
          <w:szCs w:val="30"/>
        </w:rPr>
        <w:t>个工作日内，向银行偿还其生源地信用助学贷款本金。学校或县（市、区）学生资助管理机构将银行开具的偿还生源地信用助学贷款本金的票据交寄学生本人或其家长。县（市、区）学生资助管理机构代为偿还生源地信用助学贷款本金的，应同时将票据复印件寄送学生就读高校。剩余的补偿资金汇至学生指定的地址或账户。</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如应征入伍学费补偿或国家助学贷款代偿的经费不足以偿还国家助学贷款的，应征入伍学生应继续按照还款计划，将剩余部分国家助学贷款偿还经办银行。</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（三）中央高校和地方高校应在收到退役复学生学费资助资金后，分年度直接用于缴纳学生本人的学费，并将开具的按年度缴纳学费的票据交学生本人。</w:t>
      </w:r>
    </w:p>
    <w:p w:rsidR="00512241" w:rsidRPr="00652C55" w:rsidRDefault="00512241" w:rsidP="00512241">
      <w:pPr>
        <w:spacing w:line="360" w:lineRule="auto"/>
        <w:ind w:firstLineChars="200" w:firstLine="600"/>
        <w:jc w:val="center"/>
        <w:rPr>
          <w:rFonts w:eastAsia="黑体"/>
          <w:sz w:val="30"/>
          <w:szCs w:val="30"/>
        </w:rPr>
      </w:pPr>
      <w:r w:rsidRPr="00652C55">
        <w:rPr>
          <w:rFonts w:eastAsia="黑体"/>
          <w:sz w:val="30"/>
          <w:szCs w:val="30"/>
        </w:rPr>
        <w:lastRenderedPageBreak/>
        <w:t>第五章</w:t>
      </w:r>
      <w:r>
        <w:rPr>
          <w:rFonts w:eastAsia="黑体" w:hint="eastAsia"/>
          <w:sz w:val="30"/>
          <w:szCs w:val="30"/>
        </w:rPr>
        <w:t xml:space="preserve">  </w:t>
      </w:r>
      <w:r w:rsidRPr="00652C55">
        <w:rPr>
          <w:rFonts w:eastAsia="黑体"/>
          <w:sz w:val="30"/>
          <w:szCs w:val="30"/>
        </w:rPr>
        <w:t>管理与监督</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第十三条</w:t>
      </w:r>
      <w:r>
        <w:rPr>
          <w:rFonts w:eastAsia="仿宋_GB2312" w:hint="eastAsia"/>
          <w:sz w:val="30"/>
          <w:szCs w:val="30"/>
        </w:rPr>
        <w:t xml:space="preserve">  </w:t>
      </w:r>
      <w:r w:rsidRPr="00652C55">
        <w:rPr>
          <w:rFonts w:eastAsia="仿宋_GB2312"/>
          <w:sz w:val="30"/>
          <w:szCs w:val="30"/>
        </w:rPr>
        <w:t>因本人思想原因、故意隐瞒病史或违法犯罪等行为造成退兵的原高校在校生，取消学费补偿和国家助学贷款代偿资格。各省（区、市）人民政府征兵办公室应在接收退兵后</w:t>
      </w:r>
      <w:r w:rsidRPr="00652C55">
        <w:rPr>
          <w:rFonts w:eastAsia="仿宋_GB2312"/>
          <w:sz w:val="30"/>
          <w:szCs w:val="30"/>
        </w:rPr>
        <w:t>15</w:t>
      </w:r>
      <w:r w:rsidRPr="00652C55">
        <w:rPr>
          <w:rFonts w:eastAsia="仿宋_GB2312"/>
          <w:sz w:val="30"/>
          <w:szCs w:val="30"/>
        </w:rPr>
        <w:t>个工作日内将被部队退回的学生的姓名、就读高校、退兵原因等情况逐级上报至国防部征兵办公室，并按照学生原就读高校的隶属关系，分别通报同级教育行政部门和中央高校。</w:t>
      </w:r>
    </w:p>
    <w:p w:rsidR="00512241" w:rsidRPr="00652C55" w:rsidRDefault="00512241" w:rsidP="00512241">
      <w:pPr>
        <w:spacing w:line="360" w:lineRule="auto"/>
        <w:ind w:firstLineChars="200" w:firstLine="600"/>
        <w:rPr>
          <w:rFonts w:eastAsia="仿宋_GB2312"/>
          <w:sz w:val="30"/>
          <w:szCs w:val="30"/>
        </w:rPr>
      </w:pPr>
      <w:r w:rsidRPr="00652C55">
        <w:rPr>
          <w:rFonts w:eastAsia="仿宋_GB2312"/>
          <w:sz w:val="30"/>
          <w:szCs w:val="30"/>
        </w:rPr>
        <w:t>被部队退回并被取消补偿代偿资格的原高校在校生，如退回学生返回其原户籍所在地，其已补偿的学费或代偿的国家助学贷款资金由学生户籍所在地县（市、区）教育行政部门会同同级人民政府征兵办公室收回；如退回学生返回其原就读高校，其已补偿的学费或代偿的国家助学贷款由学生原就读高校会同高校所在地县（市、区）人民政府征兵办公室收回。各县（市、区）教育行政部门和各高校应在收回学费补偿或国家助学贷款代偿资金</w:t>
      </w:r>
      <w:r>
        <w:rPr>
          <w:rFonts w:eastAsia="仿宋_GB2312" w:hint="eastAsia"/>
          <w:sz w:val="30"/>
          <w:szCs w:val="30"/>
        </w:rPr>
        <w:t>后</w:t>
      </w:r>
      <w:r w:rsidRPr="00652C55">
        <w:rPr>
          <w:rFonts w:eastAsia="仿宋_GB2312"/>
          <w:sz w:val="30"/>
          <w:szCs w:val="30"/>
        </w:rPr>
        <w:t>15</w:t>
      </w:r>
      <w:r w:rsidRPr="00652C55">
        <w:rPr>
          <w:rFonts w:eastAsia="仿宋_GB2312"/>
          <w:sz w:val="30"/>
          <w:szCs w:val="30"/>
        </w:rPr>
        <w:t>个工作日内，逐级汇总上缴全国学生资助管理中心。收回资金按规定作为下一年度学费补偿或国家助学贷款代偿经费。</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第十四条</w:t>
      </w:r>
      <w:r>
        <w:rPr>
          <w:rFonts w:eastAsia="黑体" w:hint="eastAsia"/>
          <w:sz w:val="30"/>
          <w:szCs w:val="30"/>
        </w:rPr>
        <w:t xml:space="preserve">  </w:t>
      </w:r>
      <w:r w:rsidRPr="00652C55">
        <w:rPr>
          <w:rFonts w:eastAsia="仿宋_GB2312"/>
          <w:sz w:val="30"/>
          <w:szCs w:val="30"/>
        </w:rPr>
        <w:t>因本人思想原因、故意隐瞒病史或违法犯罪等行为造成退兵的原高校在校生，不具备申请学费资助的资格。</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第十五条</w:t>
      </w:r>
      <w:r>
        <w:rPr>
          <w:rFonts w:eastAsia="黑体" w:hint="eastAsia"/>
          <w:sz w:val="30"/>
          <w:szCs w:val="30"/>
        </w:rPr>
        <w:t xml:space="preserve">  </w:t>
      </w:r>
      <w:r w:rsidRPr="00652C55">
        <w:rPr>
          <w:rFonts w:eastAsia="仿宋_GB2312"/>
          <w:sz w:val="30"/>
          <w:szCs w:val="30"/>
        </w:rPr>
        <w:t>因部队编制员额缩减、国家建设需要、因战因公负伤致残、因病不适宜在部队继续服役、家庭发生重大变故需要退出现役等原因，经组织批准提前退役的原高校在校生，仍具备学费补偿、国家助学贷款代偿及申请学费资助资格。其</w:t>
      </w:r>
      <w:r>
        <w:rPr>
          <w:rFonts w:eastAsia="仿宋_GB2312" w:hint="eastAsia"/>
          <w:sz w:val="30"/>
          <w:szCs w:val="30"/>
        </w:rPr>
        <w:t>他</w:t>
      </w:r>
      <w:r w:rsidRPr="00652C55">
        <w:rPr>
          <w:rFonts w:eastAsia="仿宋_GB2312"/>
          <w:sz w:val="30"/>
          <w:szCs w:val="30"/>
        </w:rPr>
        <w:t>原因非</w:t>
      </w:r>
      <w:r w:rsidRPr="00652C55">
        <w:rPr>
          <w:rFonts w:eastAsia="仿宋_GB2312"/>
          <w:sz w:val="30"/>
          <w:szCs w:val="30"/>
        </w:rPr>
        <w:lastRenderedPageBreak/>
        <w:t>正常退役的原高校在校生是否具备学费补偿、国家助学贷款代偿及申请学费资助资格，由学校所在地省（区、市）人民政府征兵办公室会同同级教育行政部门认定。</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第十六条</w:t>
      </w:r>
      <w:r>
        <w:rPr>
          <w:rFonts w:eastAsia="黑体" w:hint="eastAsia"/>
          <w:sz w:val="30"/>
          <w:szCs w:val="30"/>
        </w:rPr>
        <w:t xml:space="preserve">  </w:t>
      </w:r>
      <w:r w:rsidRPr="00652C55">
        <w:rPr>
          <w:rFonts w:eastAsia="仿宋_GB2312"/>
          <w:sz w:val="30"/>
          <w:szCs w:val="30"/>
        </w:rPr>
        <w:t>各地教育行政部门、人民政府征兵办公室和高校要认真履行职责，按照规定要求，对应征入伍高校在校生的入伍资格、学费补偿和国家助学贷款代偿以及退役复学后学费资助情况进行认真审核，不得弄虚作假。各地财政、教育行政部门和高校要严格执行国家相关财经法规和本办法的规定，安排专人负责，对学费补偿、国家助学贷款代偿和学费资助资金实行分账核算，专款专用，不得截留、挤占、挪用。</w:t>
      </w:r>
    </w:p>
    <w:p w:rsidR="00512241" w:rsidRPr="00652C55" w:rsidRDefault="00512241" w:rsidP="00512241">
      <w:pPr>
        <w:spacing w:line="360" w:lineRule="auto"/>
        <w:ind w:firstLineChars="200" w:firstLine="600"/>
        <w:jc w:val="center"/>
        <w:rPr>
          <w:rFonts w:eastAsia="黑体"/>
          <w:sz w:val="30"/>
          <w:szCs w:val="30"/>
        </w:rPr>
      </w:pPr>
      <w:r w:rsidRPr="00652C55">
        <w:rPr>
          <w:rFonts w:eastAsia="黑体"/>
          <w:sz w:val="30"/>
          <w:szCs w:val="30"/>
        </w:rPr>
        <w:t>第六章</w:t>
      </w:r>
      <w:r>
        <w:rPr>
          <w:rFonts w:eastAsia="黑体" w:hint="eastAsia"/>
          <w:sz w:val="30"/>
          <w:szCs w:val="30"/>
        </w:rPr>
        <w:t xml:space="preserve">  </w:t>
      </w:r>
      <w:r w:rsidRPr="00652C55">
        <w:rPr>
          <w:rFonts w:eastAsia="黑体"/>
          <w:sz w:val="30"/>
          <w:szCs w:val="30"/>
        </w:rPr>
        <w:t>附则</w:t>
      </w:r>
    </w:p>
    <w:p w:rsidR="00512241" w:rsidRDefault="00512241" w:rsidP="00512241">
      <w:pPr>
        <w:spacing w:line="360" w:lineRule="auto"/>
        <w:ind w:firstLineChars="200" w:firstLine="600"/>
        <w:rPr>
          <w:rFonts w:eastAsia="仿宋_GB2312" w:hint="eastAsia"/>
          <w:sz w:val="30"/>
          <w:szCs w:val="30"/>
        </w:rPr>
      </w:pPr>
      <w:r w:rsidRPr="00652C55">
        <w:rPr>
          <w:rFonts w:eastAsia="黑体"/>
          <w:sz w:val="30"/>
          <w:szCs w:val="30"/>
        </w:rPr>
        <w:t>第十七条</w:t>
      </w:r>
      <w:r>
        <w:rPr>
          <w:rFonts w:eastAsia="黑体" w:hint="eastAsia"/>
          <w:sz w:val="30"/>
          <w:szCs w:val="30"/>
        </w:rPr>
        <w:t xml:space="preserve">  </w:t>
      </w:r>
      <w:r w:rsidRPr="00652C55">
        <w:rPr>
          <w:rFonts w:eastAsia="仿宋_GB2312"/>
          <w:sz w:val="30"/>
          <w:szCs w:val="30"/>
        </w:rPr>
        <w:t>经有关部门批准按照学分制收费的高校，其应征入伍服义务兵役的在校生学费补偿或学费资助的总额，按照本办法第六条、第七条确定的每年的补偿或资助标准乘以相应学制计算。</w:t>
      </w:r>
    </w:p>
    <w:p w:rsidR="00512241" w:rsidRPr="00652C55" w:rsidRDefault="00512241" w:rsidP="00512241">
      <w:pPr>
        <w:spacing w:line="360" w:lineRule="auto"/>
        <w:ind w:firstLineChars="200" w:firstLine="600"/>
        <w:rPr>
          <w:rFonts w:eastAsia="仿宋_GB2312"/>
          <w:sz w:val="30"/>
          <w:szCs w:val="30"/>
        </w:rPr>
      </w:pPr>
      <w:r w:rsidRPr="00DA32F5">
        <w:rPr>
          <w:rFonts w:eastAsia="黑体" w:hint="eastAsia"/>
          <w:sz w:val="30"/>
          <w:szCs w:val="30"/>
        </w:rPr>
        <w:t>第十八条</w:t>
      </w:r>
      <w:r>
        <w:rPr>
          <w:rFonts w:eastAsia="仿宋_GB2312" w:hint="eastAsia"/>
          <w:sz w:val="30"/>
          <w:szCs w:val="30"/>
        </w:rPr>
        <w:t xml:space="preserve">  </w:t>
      </w:r>
      <w:r>
        <w:rPr>
          <w:rFonts w:eastAsia="仿宋_GB2312" w:hint="eastAsia"/>
          <w:sz w:val="30"/>
          <w:szCs w:val="30"/>
        </w:rPr>
        <w:t>本办法实施前已经在部队服义务兵役的原高校在校生，退役后可申请学费资助。对于其入伍前已经缴纳的学费或获得的国家助学贷款，不再进行补偿或代偿。</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第十</w:t>
      </w:r>
      <w:r>
        <w:rPr>
          <w:rFonts w:eastAsia="黑体" w:hint="eastAsia"/>
          <w:sz w:val="30"/>
          <w:szCs w:val="30"/>
        </w:rPr>
        <w:t>九</w:t>
      </w:r>
      <w:r w:rsidRPr="00652C55">
        <w:rPr>
          <w:rFonts w:eastAsia="黑体"/>
          <w:sz w:val="30"/>
          <w:szCs w:val="30"/>
        </w:rPr>
        <w:t>条</w:t>
      </w:r>
      <w:r>
        <w:rPr>
          <w:rFonts w:eastAsia="仿宋_GB2312" w:hint="eastAsia"/>
          <w:sz w:val="30"/>
          <w:szCs w:val="30"/>
        </w:rPr>
        <w:t xml:space="preserve">  </w:t>
      </w:r>
      <w:r w:rsidRPr="00652C55">
        <w:rPr>
          <w:rFonts w:eastAsia="仿宋_GB2312"/>
          <w:sz w:val="30"/>
          <w:szCs w:val="30"/>
        </w:rPr>
        <w:t>本办法由财政部、教育部、总参谋部负责解释。</w:t>
      </w:r>
    </w:p>
    <w:p w:rsidR="00512241" w:rsidRPr="00652C55" w:rsidRDefault="00512241" w:rsidP="00512241">
      <w:pPr>
        <w:spacing w:line="360" w:lineRule="auto"/>
        <w:ind w:firstLineChars="200" w:firstLine="600"/>
        <w:rPr>
          <w:rFonts w:eastAsia="仿宋_GB2312"/>
          <w:sz w:val="30"/>
          <w:szCs w:val="30"/>
        </w:rPr>
      </w:pPr>
      <w:r w:rsidRPr="00652C55">
        <w:rPr>
          <w:rFonts w:eastAsia="黑体"/>
          <w:sz w:val="30"/>
          <w:szCs w:val="30"/>
        </w:rPr>
        <w:t>第</w:t>
      </w:r>
      <w:r>
        <w:rPr>
          <w:rFonts w:eastAsia="黑体" w:hint="eastAsia"/>
          <w:sz w:val="30"/>
          <w:szCs w:val="30"/>
        </w:rPr>
        <w:t>二</w:t>
      </w:r>
      <w:r w:rsidRPr="00652C55">
        <w:rPr>
          <w:rFonts w:eastAsia="黑体"/>
          <w:sz w:val="30"/>
          <w:szCs w:val="30"/>
        </w:rPr>
        <w:t>十条</w:t>
      </w:r>
      <w:r>
        <w:rPr>
          <w:rFonts w:eastAsia="仿宋_GB2312" w:hint="eastAsia"/>
          <w:sz w:val="30"/>
          <w:szCs w:val="30"/>
        </w:rPr>
        <w:t xml:space="preserve">  </w:t>
      </w:r>
      <w:r w:rsidRPr="00652C55">
        <w:rPr>
          <w:rFonts w:eastAsia="仿宋_GB2312"/>
          <w:sz w:val="30"/>
          <w:szCs w:val="30"/>
        </w:rPr>
        <w:t>本办法自公布之日起实施。</w:t>
      </w:r>
    </w:p>
    <w:p w:rsidR="00512241" w:rsidRPr="00652C55" w:rsidRDefault="00512241" w:rsidP="00512241">
      <w:pPr>
        <w:spacing w:line="360" w:lineRule="auto"/>
        <w:ind w:firstLineChars="200" w:firstLine="600"/>
        <w:rPr>
          <w:rFonts w:eastAsia="仿宋_GB2312"/>
          <w:sz w:val="30"/>
          <w:szCs w:val="30"/>
        </w:rPr>
      </w:pPr>
    </w:p>
    <w:p w:rsidR="00512241" w:rsidRPr="00652C55" w:rsidRDefault="00512241" w:rsidP="00512241">
      <w:pPr>
        <w:spacing w:line="360" w:lineRule="auto"/>
        <w:ind w:firstLineChars="200" w:firstLine="600"/>
        <w:rPr>
          <w:rFonts w:eastAsia="仿宋_GB2312"/>
          <w:sz w:val="30"/>
          <w:szCs w:val="30"/>
        </w:rPr>
      </w:pPr>
    </w:p>
    <w:p w:rsidR="00512241" w:rsidRPr="00512241" w:rsidRDefault="00512241"/>
    <w:sectPr w:rsidR="00512241" w:rsidRPr="00512241" w:rsidSect="009216D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55" w:rsidRDefault="00C24B55" w:rsidP="00512241">
      <w:r>
        <w:separator/>
      </w:r>
    </w:p>
  </w:endnote>
  <w:endnote w:type="continuationSeparator" w:id="1">
    <w:p w:rsidR="00C24B55" w:rsidRDefault="00C24B55" w:rsidP="00512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41" w:rsidRDefault="0051224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41" w:rsidRDefault="0051224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41" w:rsidRDefault="005122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55" w:rsidRDefault="00C24B55" w:rsidP="00512241">
      <w:r>
        <w:separator/>
      </w:r>
    </w:p>
  </w:footnote>
  <w:footnote w:type="continuationSeparator" w:id="1">
    <w:p w:rsidR="00C24B55" w:rsidRDefault="00C24B55" w:rsidP="00512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41" w:rsidRDefault="005122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41" w:rsidRDefault="0051224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41" w:rsidRDefault="005122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241"/>
    <w:rsid w:val="00000CE2"/>
    <w:rsid w:val="00000E2B"/>
    <w:rsid w:val="000027A6"/>
    <w:rsid w:val="0000298D"/>
    <w:rsid w:val="00002FDC"/>
    <w:rsid w:val="00002FF2"/>
    <w:rsid w:val="00003486"/>
    <w:rsid w:val="00004255"/>
    <w:rsid w:val="00004269"/>
    <w:rsid w:val="00005259"/>
    <w:rsid w:val="00006187"/>
    <w:rsid w:val="00007059"/>
    <w:rsid w:val="000078F1"/>
    <w:rsid w:val="00007AEA"/>
    <w:rsid w:val="00010B05"/>
    <w:rsid w:val="00010F84"/>
    <w:rsid w:val="000122F2"/>
    <w:rsid w:val="00013074"/>
    <w:rsid w:val="000139BC"/>
    <w:rsid w:val="00013E68"/>
    <w:rsid w:val="00014176"/>
    <w:rsid w:val="00014582"/>
    <w:rsid w:val="00016439"/>
    <w:rsid w:val="000207A9"/>
    <w:rsid w:val="000215C6"/>
    <w:rsid w:val="00022BC3"/>
    <w:rsid w:val="0002343A"/>
    <w:rsid w:val="00023B01"/>
    <w:rsid w:val="00025BCF"/>
    <w:rsid w:val="00025D00"/>
    <w:rsid w:val="00026A82"/>
    <w:rsid w:val="00026CAC"/>
    <w:rsid w:val="00026D65"/>
    <w:rsid w:val="00027426"/>
    <w:rsid w:val="00027DA6"/>
    <w:rsid w:val="00027E50"/>
    <w:rsid w:val="00031368"/>
    <w:rsid w:val="00031A85"/>
    <w:rsid w:val="00033876"/>
    <w:rsid w:val="0003434E"/>
    <w:rsid w:val="00035F9F"/>
    <w:rsid w:val="000363BE"/>
    <w:rsid w:val="000373E7"/>
    <w:rsid w:val="00037749"/>
    <w:rsid w:val="00040ED8"/>
    <w:rsid w:val="00041004"/>
    <w:rsid w:val="000422FE"/>
    <w:rsid w:val="00042883"/>
    <w:rsid w:val="00042B1C"/>
    <w:rsid w:val="00042DD4"/>
    <w:rsid w:val="000431FA"/>
    <w:rsid w:val="00043882"/>
    <w:rsid w:val="00045D08"/>
    <w:rsid w:val="00045FE9"/>
    <w:rsid w:val="0004677C"/>
    <w:rsid w:val="00046CCE"/>
    <w:rsid w:val="00046E33"/>
    <w:rsid w:val="00047014"/>
    <w:rsid w:val="00047133"/>
    <w:rsid w:val="00047982"/>
    <w:rsid w:val="00051030"/>
    <w:rsid w:val="000510FC"/>
    <w:rsid w:val="00051C3E"/>
    <w:rsid w:val="00051E74"/>
    <w:rsid w:val="00051F9A"/>
    <w:rsid w:val="00053057"/>
    <w:rsid w:val="00053A9F"/>
    <w:rsid w:val="00054478"/>
    <w:rsid w:val="00055510"/>
    <w:rsid w:val="00056B89"/>
    <w:rsid w:val="000622ED"/>
    <w:rsid w:val="00062D65"/>
    <w:rsid w:val="00063038"/>
    <w:rsid w:val="00063553"/>
    <w:rsid w:val="00063978"/>
    <w:rsid w:val="0006491E"/>
    <w:rsid w:val="000649CA"/>
    <w:rsid w:val="00064B06"/>
    <w:rsid w:val="0006531A"/>
    <w:rsid w:val="000653CC"/>
    <w:rsid w:val="00066394"/>
    <w:rsid w:val="00066E3B"/>
    <w:rsid w:val="000675FB"/>
    <w:rsid w:val="00067F4D"/>
    <w:rsid w:val="0007004A"/>
    <w:rsid w:val="00070CE9"/>
    <w:rsid w:val="00072510"/>
    <w:rsid w:val="000738CE"/>
    <w:rsid w:val="000755B3"/>
    <w:rsid w:val="00075F53"/>
    <w:rsid w:val="00081A1A"/>
    <w:rsid w:val="00082CA4"/>
    <w:rsid w:val="00084C8B"/>
    <w:rsid w:val="00085359"/>
    <w:rsid w:val="00085D37"/>
    <w:rsid w:val="000872D5"/>
    <w:rsid w:val="000875D5"/>
    <w:rsid w:val="000904A5"/>
    <w:rsid w:val="00090635"/>
    <w:rsid w:val="00090E3B"/>
    <w:rsid w:val="0009142F"/>
    <w:rsid w:val="00092EE8"/>
    <w:rsid w:val="000931EE"/>
    <w:rsid w:val="00093647"/>
    <w:rsid w:val="0009380F"/>
    <w:rsid w:val="000962D5"/>
    <w:rsid w:val="0009639C"/>
    <w:rsid w:val="000966E7"/>
    <w:rsid w:val="000A16D3"/>
    <w:rsid w:val="000A1B88"/>
    <w:rsid w:val="000A1BE6"/>
    <w:rsid w:val="000A2556"/>
    <w:rsid w:val="000A2961"/>
    <w:rsid w:val="000A3564"/>
    <w:rsid w:val="000A3BA9"/>
    <w:rsid w:val="000A436B"/>
    <w:rsid w:val="000A47BE"/>
    <w:rsid w:val="000A512B"/>
    <w:rsid w:val="000A59B2"/>
    <w:rsid w:val="000A5DEB"/>
    <w:rsid w:val="000A619E"/>
    <w:rsid w:val="000A6E72"/>
    <w:rsid w:val="000A7345"/>
    <w:rsid w:val="000B075C"/>
    <w:rsid w:val="000B1233"/>
    <w:rsid w:val="000B191E"/>
    <w:rsid w:val="000B31A9"/>
    <w:rsid w:val="000B31EA"/>
    <w:rsid w:val="000B3F16"/>
    <w:rsid w:val="000B4CB5"/>
    <w:rsid w:val="000B4E09"/>
    <w:rsid w:val="000B59FC"/>
    <w:rsid w:val="000B6CB8"/>
    <w:rsid w:val="000C0344"/>
    <w:rsid w:val="000C078B"/>
    <w:rsid w:val="000C0B30"/>
    <w:rsid w:val="000C1491"/>
    <w:rsid w:val="000C2929"/>
    <w:rsid w:val="000C294D"/>
    <w:rsid w:val="000C2B4E"/>
    <w:rsid w:val="000C2F17"/>
    <w:rsid w:val="000C30E1"/>
    <w:rsid w:val="000C335E"/>
    <w:rsid w:val="000C41EE"/>
    <w:rsid w:val="000C49E2"/>
    <w:rsid w:val="000C504E"/>
    <w:rsid w:val="000D1293"/>
    <w:rsid w:val="000D2476"/>
    <w:rsid w:val="000D2486"/>
    <w:rsid w:val="000D2A66"/>
    <w:rsid w:val="000D30B8"/>
    <w:rsid w:val="000D3390"/>
    <w:rsid w:val="000D7204"/>
    <w:rsid w:val="000D7C93"/>
    <w:rsid w:val="000E14C5"/>
    <w:rsid w:val="000E360E"/>
    <w:rsid w:val="000E6226"/>
    <w:rsid w:val="000F1649"/>
    <w:rsid w:val="000F2A8B"/>
    <w:rsid w:val="000F31A8"/>
    <w:rsid w:val="000F3436"/>
    <w:rsid w:val="000F36B9"/>
    <w:rsid w:val="000F423A"/>
    <w:rsid w:val="000F49A5"/>
    <w:rsid w:val="000F5417"/>
    <w:rsid w:val="000F56C4"/>
    <w:rsid w:val="000F5E15"/>
    <w:rsid w:val="000F665B"/>
    <w:rsid w:val="000F7585"/>
    <w:rsid w:val="000F7F59"/>
    <w:rsid w:val="00100451"/>
    <w:rsid w:val="001011C3"/>
    <w:rsid w:val="00103554"/>
    <w:rsid w:val="00103AE1"/>
    <w:rsid w:val="00104EC4"/>
    <w:rsid w:val="00105064"/>
    <w:rsid w:val="001052DC"/>
    <w:rsid w:val="00106018"/>
    <w:rsid w:val="001060DC"/>
    <w:rsid w:val="00106108"/>
    <w:rsid w:val="00110FEC"/>
    <w:rsid w:val="00111BF4"/>
    <w:rsid w:val="00111E43"/>
    <w:rsid w:val="00111ED3"/>
    <w:rsid w:val="00113F63"/>
    <w:rsid w:val="00114DE2"/>
    <w:rsid w:val="00117FB0"/>
    <w:rsid w:val="00120048"/>
    <w:rsid w:val="0012159F"/>
    <w:rsid w:val="00121E14"/>
    <w:rsid w:val="00122068"/>
    <w:rsid w:val="0012275F"/>
    <w:rsid w:val="00122DFA"/>
    <w:rsid w:val="00123792"/>
    <w:rsid w:val="00123898"/>
    <w:rsid w:val="00124272"/>
    <w:rsid w:val="00126358"/>
    <w:rsid w:val="001278F3"/>
    <w:rsid w:val="00130445"/>
    <w:rsid w:val="00130C47"/>
    <w:rsid w:val="001311DD"/>
    <w:rsid w:val="0013218B"/>
    <w:rsid w:val="001326DE"/>
    <w:rsid w:val="00133040"/>
    <w:rsid w:val="00133049"/>
    <w:rsid w:val="00133C4A"/>
    <w:rsid w:val="001357B3"/>
    <w:rsid w:val="00136C70"/>
    <w:rsid w:val="00136E77"/>
    <w:rsid w:val="00136EE4"/>
    <w:rsid w:val="00136F94"/>
    <w:rsid w:val="00140535"/>
    <w:rsid w:val="0014111E"/>
    <w:rsid w:val="001420A4"/>
    <w:rsid w:val="00143163"/>
    <w:rsid w:val="00143228"/>
    <w:rsid w:val="00144106"/>
    <w:rsid w:val="00144DE3"/>
    <w:rsid w:val="001451B4"/>
    <w:rsid w:val="00145668"/>
    <w:rsid w:val="00147565"/>
    <w:rsid w:val="00150698"/>
    <w:rsid w:val="00150B7D"/>
    <w:rsid w:val="00150B7F"/>
    <w:rsid w:val="001520D7"/>
    <w:rsid w:val="001536EC"/>
    <w:rsid w:val="001537FE"/>
    <w:rsid w:val="001546A0"/>
    <w:rsid w:val="001549B3"/>
    <w:rsid w:val="00154F30"/>
    <w:rsid w:val="0015548B"/>
    <w:rsid w:val="00155EAE"/>
    <w:rsid w:val="0015631E"/>
    <w:rsid w:val="00156B3C"/>
    <w:rsid w:val="0015746B"/>
    <w:rsid w:val="00157584"/>
    <w:rsid w:val="00160C0C"/>
    <w:rsid w:val="00160FA4"/>
    <w:rsid w:val="001628A0"/>
    <w:rsid w:val="00164CA5"/>
    <w:rsid w:val="0016662B"/>
    <w:rsid w:val="00166F33"/>
    <w:rsid w:val="00167DE6"/>
    <w:rsid w:val="0017065B"/>
    <w:rsid w:val="001719D9"/>
    <w:rsid w:val="00171B8F"/>
    <w:rsid w:val="00172224"/>
    <w:rsid w:val="001727AD"/>
    <w:rsid w:val="00172C46"/>
    <w:rsid w:val="0017443B"/>
    <w:rsid w:val="001753AC"/>
    <w:rsid w:val="001757C3"/>
    <w:rsid w:val="00181422"/>
    <w:rsid w:val="00182208"/>
    <w:rsid w:val="001836B8"/>
    <w:rsid w:val="00183B5C"/>
    <w:rsid w:val="00183D9B"/>
    <w:rsid w:val="00185B78"/>
    <w:rsid w:val="0018670C"/>
    <w:rsid w:val="00186C59"/>
    <w:rsid w:val="00192D62"/>
    <w:rsid w:val="00193733"/>
    <w:rsid w:val="001937A5"/>
    <w:rsid w:val="00193FAC"/>
    <w:rsid w:val="00194FE3"/>
    <w:rsid w:val="001A07D2"/>
    <w:rsid w:val="001A178E"/>
    <w:rsid w:val="001A2F8B"/>
    <w:rsid w:val="001A50A4"/>
    <w:rsid w:val="001A51D1"/>
    <w:rsid w:val="001A5FEA"/>
    <w:rsid w:val="001A62B4"/>
    <w:rsid w:val="001A7006"/>
    <w:rsid w:val="001B0AEF"/>
    <w:rsid w:val="001B0F2F"/>
    <w:rsid w:val="001B1300"/>
    <w:rsid w:val="001B14F4"/>
    <w:rsid w:val="001B5938"/>
    <w:rsid w:val="001B5F61"/>
    <w:rsid w:val="001B6986"/>
    <w:rsid w:val="001C039F"/>
    <w:rsid w:val="001C04C7"/>
    <w:rsid w:val="001C1432"/>
    <w:rsid w:val="001C2026"/>
    <w:rsid w:val="001C2B1D"/>
    <w:rsid w:val="001C2CAB"/>
    <w:rsid w:val="001C368B"/>
    <w:rsid w:val="001C3920"/>
    <w:rsid w:val="001C4218"/>
    <w:rsid w:val="001C4F31"/>
    <w:rsid w:val="001C542C"/>
    <w:rsid w:val="001C59EB"/>
    <w:rsid w:val="001C64B2"/>
    <w:rsid w:val="001C67BC"/>
    <w:rsid w:val="001D0763"/>
    <w:rsid w:val="001D0817"/>
    <w:rsid w:val="001D0C70"/>
    <w:rsid w:val="001D0E0E"/>
    <w:rsid w:val="001D1109"/>
    <w:rsid w:val="001D133B"/>
    <w:rsid w:val="001D15B9"/>
    <w:rsid w:val="001D30FC"/>
    <w:rsid w:val="001D457E"/>
    <w:rsid w:val="001D460F"/>
    <w:rsid w:val="001D5911"/>
    <w:rsid w:val="001D6011"/>
    <w:rsid w:val="001D619F"/>
    <w:rsid w:val="001D701F"/>
    <w:rsid w:val="001E1E07"/>
    <w:rsid w:val="001E20FA"/>
    <w:rsid w:val="001E34AE"/>
    <w:rsid w:val="001E37AC"/>
    <w:rsid w:val="001E5897"/>
    <w:rsid w:val="001E76FB"/>
    <w:rsid w:val="001F009D"/>
    <w:rsid w:val="001F02AB"/>
    <w:rsid w:val="001F0F9D"/>
    <w:rsid w:val="001F2787"/>
    <w:rsid w:val="001F2E1A"/>
    <w:rsid w:val="001F3803"/>
    <w:rsid w:val="001F388A"/>
    <w:rsid w:val="001F394B"/>
    <w:rsid w:val="001F3A8B"/>
    <w:rsid w:val="001F4BA2"/>
    <w:rsid w:val="001F4D52"/>
    <w:rsid w:val="001F5E3A"/>
    <w:rsid w:val="001F61CA"/>
    <w:rsid w:val="001F6E62"/>
    <w:rsid w:val="001F7508"/>
    <w:rsid w:val="001F7792"/>
    <w:rsid w:val="001F7EAC"/>
    <w:rsid w:val="00200669"/>
    <w:rsid w:val="0020133D"/>
    <w:rsid w:val="002024D8"/>
    <w:rsid w:val="00202B3C"/>
    <w:rsid w:val="00202E05"/>
    <w:rsid w:val="00205961"/>
    <w:rsid w:val="00205B75"/>
    <w:rsid w:val="00206524"/>
    <w:rsid w:val="00207241"/>
    <w:rsid w:val="00207640"/>
    <w:rsid w:val="00207756"/>
    <w:rsid w:val="0021002E"/>
    <w:rsid w:val="002108C1"/>
    <w:rsid w:val="00210EDD"/>
    <w:rsid w:val="002137A5"/>
    <w:rsid w:val="002154F7"/>
    <w:rsid w:val="002173E2"/>
    <w:rsid w:val="0021769B"/>
    <w:rsid w:val="002203BA"/>
    <w:rsid w:val="00220DFC"/>
    <w:rsid w:val="00222D25"/>
    <w:rsid w:val="00222DEF"/>
    <w:rsid w:val="00223F70"/>
    <w:rsid w:val="00224C56"/>
    <w:rsid w:val="00225623"/>
    <w:rsid w:val="00225A61"/>
    <w:rsid w:val="00225DED"/>
    <w:rsid w:val="00226718"/>
    <w:rsid w:val="0023020A"/>
    <w:rsid w:val="002303E3"/>
    <w:rsid w:val="0023286A"/>
    <w:rsid w:val="00233CE0"/>
    <w:rsid w:val="00234692"/>
    <w:rsid w:val="00234D7E"/>
    <w:rsid w:val="00234E58"/>
    <w:rsid w:val="002361C0"/>
    <w:rsid w:val="00236DEF"/>
    <w:rsid w:val="00240B7F"/>
    <w:rsid w:val="00241593"/>
    <w:rsid w:val="00243710"/>
    <w:rsid w:val="00244C8B"/>
    <w:rsid w:val="00245A9F"/>
    <w:rsid w:val="00246CEA"/>
    <w:rsid w:val="002475A3"/>
    <w:rsid w:val="00250B73"/>
    <w:rsid w:val="00251913"/>
    <w:rsid w:val="0025253E"/>
    <w:rsid w:val="002528F6"/>
    <w:rsid w:val="00252DD2"/>
    <w:rsid w:val="00252F0F"/>
    <w:rsid w:val="00253EF5"/>
    <w:rsid w:val="002556E2"/>
    <w:rsid w:val="0025575C"/>
    <w:rsid w:val="00255890"/>
    <w:rsid w:val="00255AA5"/>
    <w:rsid w:val="00256B4A"/>
    <w:rsid w:val="002602D8"/>
    <w:rsid w:val="00261574"/>
    <w:rsid w:val="002625FB"/>
    <w:rsid w:val="00265BB6"/>
    <w:rsid w:val="00272424"/>
    <w:rsid w:val="00272F8D"/>
    <w:rsid w:val="00272FE5"/>
    <w:rsid w:val="0027311C"/>
    <w:rsid w:val="002743EF"/>
    <w:rsid w:val="00274519"/>
    <w:rsid w:val="00276031"/>
    <w:rsid w:val="00277208"/>
    <w:rsid w:val="00277973"/>
    <w:rsid w:val="002800FC"/>
    <w:rsid w:val="00281500"/>
    <w:rsid w:val="00281C47"/>
    <w:rsid w:val="0028301E"/>
    <w:rsid w:val="00283C00"/>
    <w:rsid w:val="002865D7"/>
    <w:rsid w:val="00286FB2"/>
    <w:rsid w:val="002870B4"/>
    <w:rsid w:val="00291F22"/>
    <w:rsid w:val="002949F1"/>
    <w:rsid w:val="00294C37"/>
    <w:rsid w:val="0029574F"/>
    <w:rsid w:val="00296DC8"/>
    <w:rsid w:val="002A0C34"/>
    <w:rsid w:val="002A0E07"/>
    <w:rsid w:val="002A2CC5"/>
    <w:rsid w:val="002A3EE4"/>
    <w:rsid w:val="002A3F16"/>
    <w:rsid w:val="002A47F7"/>
    <w:rsid w:val="002A4A13"/>
    <w:rsid w:val="002A4A56"/>
    <w:rsid w:val="002A5B29"/>
    <w:rsid w:val="002A5DA2"/>
    <w:rsid w:val="002A6836"/>
    <w:rsid w:val="002A69C4"/>
    <w:rsid w:val="002A7E2E"/>
    <w:rsid w:val="002B00A4"/>
    <w:rsid w:val="002B0892"/>
    <w:rsid w:val="002B15F1"/>
    <w:rsid w:val="002B267C"/>
    <w:rsid w:val="002B3B8C"/>
    <w:rsid w:val="002B4249"/>
    <w:rsid w:val="002B4361"/>
    <w:rsid w:val="002B4AC9"/>
    <w:rsid w:val="002B4ADD"/>
    <w:rsid w:val="002B4C9D"/>
    <w:rsid w:val="002B4F80"/>
    <w:rsid w:val="002B58AF"/>
    <w:rsid w:val="002B5B5E"/>
    <w:rsid w:val="002B5D6D"/>
    <w:rsid w:val="002B6BE3"/>
    <w:rsid w:val="002B7D17"/>
    <w:rsid w:val="002C006A"/>
    <w:rsid w:val="002C07CC"/>
    <w:rsid w:val="002C1467"/>
    <w:rsid w:val="002C1AD9"/>
    <w:rsid w:val="002C1ADE"/>
    <w:rsid w:val="002C31A3"/>
    <w:rsid w:val="002C364E"/>
    <w:rsid w:val="002C4B4F"/>
    <w:rsid w:val="002C4EB0"/>
    <w:rsid w:val="002C5124"/>
    <w:rsid w:val="002C6E9A"/>
    <w:rsid w:val="002C6EF3"/>
    <w:rsid w:val="002C7752"/>
    <w:rsid w:val="002D0FF7"/>
    <w:rsid w:val="002D1871"/>
    <w:rsid w:val="002D3D0C"/>
    <w:rsid w:val="002D4512"/>
    <w:rsid w:val="002D5047"/>
    <w:rsid w:val="002D7A95"/>
    <w:rsid w:val="002D7B48"/>
    <w:rsid w:val="002E0D45"/>
    <w:rsid w:val="002E1305"/>
    <w:rsid w:val="002E2183"/>
    <w:rsid w:val="002E4384"/>
    <w:rsid w:val="002E5C6E"/>
    <w:rsid w:val="002E64DE"/>
    <w:rsid w:val="002E6500"/>
    <w:rsid w:val="002E7B71"/>
    <w:rsid w:val="002E7FAB"/>
    <w:rsid w:val="002F04FD"/>
    <w:rsid w:val="002F060E"/>
    <w:rsid w:val="002F31BF"/>
    <w:rsid w:val="002F3225"/>
    <w:rsid w:val="002F3D5C"/>
    <w:rsid w:val="002F3DD5"/>
    <w:rsid w:val="002F57C5"/>
    <w:rsid w:val="002F6E6C"/>
    <w:rsid w:val="00300669"/>
    <w:rsid w:val="00300D45"/>
    <w:rsid w:val="0030128C"/>
    <w:rsid w:val="00302118"/>
    <w:rsid w:val="003042C8"/>
    <w:rsid w:val="0030526F"/>
    <w:rsid w:val="003069C9"/>
    <w:rsid w:val="00306EF5"/>
    <w:rsid w:val="003079CA"/>
    <w:rsid w:val="003116C8"/>
    <w:rsid w:val="003118D8"/>
    <w:rsid w:val="00312F92"/>
    <w:rsid w:val="00313058"/>
    <w:rsid w:val="003141C7"/>
    <w:rsid w:val="00314D37"/>
    <w:rsid w:val="003150A7"/>
    <w:rsid w:val="0031548E"/>
    <w:rsid w:val="003174E4"/>
    <w:rsid w:val="0031786B"/>
    <w:rsid w:val="00317C81"/>
    <w:rsid w:val="00321D45"/>
    <w:rsid w:val="0032236F"/>
    <w:rsid w:val="00323F3E"/>
    <w:rsid w:val="003256DE"/>
    <w:rsid w:val="00325BAC"/>
    <w:rsid w:val="003265DD"/>
    <w:rsid w:val="0032750E"/>
    <w:rsid w:val="00327855"/>
    <w:rsid w:val="003309B9"/>
    <w:rsid w:val="00332F45"/>
    <w:rsid w:val="003348F3"/>
    <w:rsid w:val="003401D2"/>
    <w:rsid w:val="00340CAF"/>
    <w:rsid w:val="00341DCF"/>
    <w:rsid w:val="00343309"/>
    <w:rsid w:val="00344328"/>
    <w:rsid w:val="00344482"/>
    <w:rsid w:val="0034516C"/>
    <w:rsid w:val="00345D14"/>
    <w:rsid w:val="00346079"/>
    <w:rsid w:val="00346900"/>
    <w:rsid w:val="0035001E"/>
    <w:rsid w:val="003504B9"/>
    <w:rsid w:val="00350ED5"/>
    <w:rsid w:val="00351E04"/>
    <w:rsid w:val="00353CB5"/>
    <w:rsid w:val="00355459"/>
    <w:rsid w:val="00356E61"/>
    <w:rsid w:val="00356F23"/>
    <w:rsid w:val="00357435"/>
    <w:rsid w:val="003617A8"/>
    <w:rsid w:val="00361871"/>
    <w:rsid w:val="0036291D"/>
    <w:rsid w:val="003629C6"/>
    <w:rsid w:val="00362C23"/>
    <w:rsid w:val="003636A2"/>
    <w:rsid w:val="00365EB0"/>
    <w:rsid w:val="00365FA5"/>
    <w:rsid w:val="003665C5"/>
    <w:rsid w:val="003678A4"/>
    <w:rsid w:val="00367A86"/>
    <w:rsid w:val="003708CF"/>
    <w:rsid w:val="00371008"/>
    <w:rsid w:val="003713DF"/>
    <w:rsid w:val="0037242C"/>
    <w:rsid w:val="0037286E"/>
    <w:rsid w:val="003728F1"/>
    <w:rsid w:val="00372E65"/>
    <w:rsid w:val="0037465D"/>
    <w:rsid w:val="00375E68"/>
    <w:rsid w:val="00376F6B"/>
    <w:rsid w:val="00380C5A"/>
    <w:rsid w:val="0038108A"/>
    <w:rsid w:val="00381C1D"/>
    <w:rsid w:val="003826B3"/>
    <w:rsid w:val="00382D74"/>
    <w:rsid w:val="0038390B"/>
    <w:rsid w:val="00384189"/>
    <w:rsid w:val="00384E4A"/>
    <w:rsid w:val="0038555E"/>
    <w:rsid w:val="00386C2E"/>
    <w:rsid w:val="0038765F"/>
    <w:rsid w:val="0038771F"/>
    <w:rsid w:val="003877A8"/>
    <w:rsid w:val="00387902"/>
    <w:rsid w:val="00390769"/>
    <w:rsid w:val="003923C4"/>
    <w:rsid w:val="0039563F"/>
    <w:rsid w:val="00395D2F"/>
    <w:rsid w:val="00395F92"/>
    <w:rsid w:val="0039655D"/>
    <w:rsid w:val="003966F7"/>
    <w:rsid w:val="0039754F"/>
    <w:rsid w:val="00397BBC"/>
    <w:rsid w:val="003A1080"/>
    <w:rsid w:val="003A3E77"/>
    <w:rsid w:val="003A419B"/>
    <w:rsid w:val="003A50DA"/>
    <w:rsid w:val="003A52E1"/>
    <w:rsid w:val="003A75AF"/>
    <w:rsid w:val="003B1A3E"/>
    <w:rsid w:val="003B239F"/>
    <w:rsid w:val="003B2F8D"/>
    <w:rsid w:val="003B458C"/>
    <w:rsid w:val="003B4F43"/>
    <w:rsid w:val="003B501B"/>
    <w:rsid w:val="003B5167"/>
    <w:rsid w:val="003B66DA"/>
    <w:rsid w:val="003B6C05"/>
    <w:rsid w:val="003B70B0"/>
    <w:rsid w:val="003B7351"/>
    <w:rsid w:val="003B74B2"/>
    <w:rsid w:val="003C0296"/>
    <w:rsid w:val="003C0679"/>
    <w:rsid w:val="003C071B"/>
    <w:rsid w:val="003C0ADB"/>
    <w:rsid w:val="003C0FB7"/>
    <w:rsid w:val="003C1A0A"/>
    <w:rsid w:val="003C2771"/>
    <w:rsid w:val="003C314A"/>
    <w:rsid w:val="003C43D1"/>
    <w:rsid w:val="003C4A8F"/>
    <w:rsid w:val="003C59A8"/>
    <w:rsid w:val="003C7DE0"/>
    <w:rsid w:val="003D1420"/>
    <w:rsid w:val="003D3288"/>
    <w:rsid w:val="003D3FDA"/>
    <w:rsid w:val="003D4680"/>
    <w:rsid w:val="003D4B87"/>
    <w:rsid w:val="003D54C1"/>
    <w:rsid w:val="003D582B"/>
    <w:rsid w:val="003D5BCF"/>
    <w:rsid w:val="003D5D8B"/>
    <w:rsid w:val="003D6666"/>
    <w:rsid w:val="003D74CC"/>
    <w:rsid w:val="003E2416"/>
    <w:rsid w:val="003E25E9"/>
    <w:rsid w:val="003E2E58"/>
    <w:rsid w:val="003E41DC"/>
    <w:rsid w:val="003E4428"/>
    <w:rsid w:val="003E47A3"/>
    <w:rsid w:val="003E4F12"/>
    <w:rsid w:val="003E5074"/>
    <w:rsid w:val="003E5242"/>
    <w:rsid w:val="003F031D"/>
    <w:rsid w:val="003F0674"/>
    <w:rsid w:val="003F0B2D"/>
    <w:rsid w:val="003F1E13"/>
    <w:rsid w:val="003F207D"/>
    <w:rsid w:val="003F2935"/>
    <w:rsid w:val="003F3446"/>
    <w:rsid w:val="003F3E1F"/>
    <w:rsid w:val="003F45CD"/>
    <w:rsid w:val="003F5AF1"/>
    <w:rsid w:val="003F6323"/>
    <w:rsid w:val="003F6ADF"/>
    <w:rsid w:val="003F73CA"/>
    <w:rsid w:val="003F7F70"/>
    <w:rsid w:val="004013B7"/>
    <w:rsid w:val="0040159F"/>
    <w:rsid w:val="00402216"/>
    <w:rsid w:val="00402348"/>
    <w:rsid w:val="004023B1"/>
    <w:rsid w:val="00402833"/>
    <w:rsid w:val="004031EF"/>
    <w:rsid w:val="004042ED"/>
    <w:rsid w:val="0040628F"/>
    <w:rsid w:val="004062EA"/>
    <w:rsid w:val="00407A10"/>
    <w:rsid w:val="004108E8"/>
    <w:rsid w:val="00410C1E"/>
    <w:rsid w:val="00410C46"/>
    <w:rsid w:val="00410F68"/>
    <w:rsid w:val="00411A96"/>
    <w:rsid w:val="00413055"/>
    <w:rsid w:val="004135B8"/>
    <w:rsid w:val="004145CA"/>
    <w:rsid w:val="00415768"/>
    <w:rsid w:val="00415ADF"/>
    <w:rsid w:val="004172CA"/>
    <w:rsid w:val="00417399"/>
    <w:rsid w:val="00417A54"/>
    <w:rsid w:val="004202C3"/>
    <w:rsid w:val="00420728"/>
    <w:rsid w:val="0042119F"/>
    <w:rsid w:val="00422230"/>
    <w:rsid w:val="00422FEA"/>
    <w:rsid w:val="0042363C"/>
    <w:rsid w:val="004241F7"/>
    <w:rsid w:val="004246A7"/>
    <w:rsid w:val="00424B94"/>
    <w:rsid w:val="00425F3D"/>
    <w:rsid w:val="004276A3"/>
    <w:rsid w:val="00431BA0"/>
    <w:rsid w:val="00432A74"/>
    <w:rsid w:val="00432A81"/>
    <w:rsid w:val="004334D0"/>
    <w:rsid w:val="00433804"/>
    <w:rsid w:val="004338FB"/>
    <w:rsid w:val="00434A90"/>
    <w:rsid w:val="00434E9C"/>
    <w:rsid w:val="004355BC"/>
    <w:rsid w:val="004372FE"/>
    <w:rsid w:val="00437852"/>
    <w:rsid w:val="0044051D"/>
    <w:rsid w:val="00442F30"/>
    <w:rsid w:val="004445B1"/>
    <w:rsid w:val="004450E0"/>
    <w:rsid w:val="00445719"/>
    <w:rsid w:val="0044722B"/>
    <w:rsid w:val="00447EAC"/>
    <w:rsid w:val="00452278"/>
    <w:rsid w:val="004529F9"/>
    <w:rsid w:val="00453D0D"/>
    <w:rsid w:val="004542C8"/>
    <w:rsid w:val="00454807"/>
    <w:rsid w:val="004555F5"/>
    <w:rsid w:val="0045636A"/>
    <w:rsid w:val="004569FB"/>
    <w:rsid w:val="00456CDB"/>
    <w:rsid w:val="00457BB2"/>
    <w:rsid w:val="00460692"/>
    <w:rsid w:val="00460987"/>
    <w:rsid w:val="00460A75"/>
    <w:rsid w:val="00461200"/>
    <w:rsid w:val="004628B8"/>
    <w:rsid w:val="00462D13"/>
    <w:rsid w:val="004633E6"/>
    <w:rsid w:val="00463BCE"/>
    <w:rsid w:val="00464F8B"/>
    <w:rsid w:val="004659B9"/>
    <w:rsid w:val="0046786F"/>
    <w:rsid w:val="00467D02"/>
    <w:rsid w:val="00467E2F"/>
    <w:rsid w:val="0047006A"/>
    <w:rsid w:val="00472727"/>
    <w:rsid w:val="004736F8"/>
    <w:rsid w:val="00473824"/>
    <w:rsid w:val="004741DD"/>
    <w:rsid w:val="004752B7"/>
    <w:rsid w:val="00475412"/>
    <w:rsid w:val="00475460"/>
    <w:rsid w:val="004757EB"/>
    <w:rsid w:val="00475811"/>
    <w:rsid w:val="00475CE5"/>
    <w:rsid w:val="00476120"/>
    <w:rsid w:val="0047668D"/>
    <w:rsid w:val="00481253"/>
    <w:rsid w:val="00481B28"/>
    <w:rsid w:val="00481F79"/>
    <w:rsid w:val="00483686"/>
    <w:rsid w:val="00483A90"/>
    <w:rsid w:val="004840F3"/>
    <w:rsid w:val="004841AF"/>
    <w:rsid w:val="00484E98"/>
    <w:rsid w:val="00485D49"/>
    <w:rsid w:val="004865C6"/>
    <w:rsid w:val="004867BC"/>
    <w:rsid w:val="00487358"/>
    <w:rsid w:val="004901A5"/>
    <w:rsid w:val="00490862"/>
    <w:rsid w:val="00492922"/>
    <w:rsid w:val="00493615"/>
    <w:rsid w:val="00496121"/>
    <w:rsid w:val="00496F66"/>
    <w:rsid w:val="00497660"/>
    <w:rsid w:val="0049787F"/>
    <w:rsid w:val="004A05FF"/>
    <w:rsid w:val="004A086B"/>
    <w:rsid w:val="004A131C"/>
    <w:rsid w:val="004A1D2B"/>
    <w:rsid w:val="004A1EDA"/>
    <w:rsid w:val="004A21E7"/>
    <w:rsid w:val="004A3724"/>
    <w:rsid w:val="004A39F2"/>
    <w:rsid w:val="004A4CC6"/>
    <w:rsid w:val="004A4F94"/>
    <w:rsid w:val="004A5266"/>
    <w:rsid w:val="004A5622"/>
    <w:rsid w:val="004A57FD"/>
    <w:rsid w:val="004A613B"/>
    <w:rsid w:val="004A6192"/>
    <w:rsid w:val="004A6B72"/>
    <w:rsid w:val="004A7637"/>
    <w:rsid w:val="004B081B"/>
    <w:rsid w:val="004B0CB9"/>
    <w:rsid w:val="004B0E3D"/>
    <w:rsid w:val="004B37AC"/>
    <w:rsid w:val="004B5957"/>
    <w:rsid w:val="004B5CFF"/>
    <w:rsid w:val="004B5E91"/>
    <w:rsid w:val="004B660D"/>
    <w:rsid w:val="004C08AD"/>
    <w:rsid w:val="004C0EBC"/>
    <w:rsid w:val="004C3B91"/>
    <w:rsid w:val="004C3E84"/>
    <w:rsid w:val="004C5403"/>
    <w:rsid w:val="004C6D4A"/>
    <w:rsid w:val="004C704D"/>
    <w:rsid w:val="004D0D95"/>
    <w:rsid w:val="004D1253"/>
    <w:rsid w:val="004D1921"/>
    <w:rsid w:val="004D1E96"/>
    <w:rsid w:val="004D3D42"/>
    <w:rsid w:val="004D3F9F"/>
    <w:rsid w:val="004D6205"/>
    <w:rsid w:val="004D73F2"/>
    <w:rsid w:val="004D7791"/>
    <w:rsid w:val="004E05F8"/>
    <w:rsid w:val="004E0EDE"/>
    <w:rsid w:val="004E11C3"/>
    <w:rsid w:val="004E1832"/>
    <w:rsid w:val="004E18E2"/>
    <w:rsid w:val="004E1A90"/>
    <w:rsid w:val="004E1AED"/>
    <w:rsid w:val="004E1D76"/>
    <w:rsid w:val="004E2AEE"/>
    <w:rsid w:val="004E2B79"/>
    <w:rsid w:val="004E31BD"/>
    <w:rsid w:val="004E3E39"/>
    <w:rsid w:val="004E452A"/>
    <w:rsid w:val="004E45C6"/>
    <w:rsid w:val="004E4BBB"/>
    <w:rsid w:val="004E4DB0"/>
    <w:rsid w:val="004E630B"/>
    <w:rsid w:val="004E65E5"/>
    <w:rsid w:val="004E73AD"/>
    <w:rsid w:val="004E7E26"/>
    <w:rsid w:val="004F0575"/>
    <w:rsid w:val="004F17C6"/>
    <w:rsid w:val="004F40CA"/>
    <w:rsid w:val="004F433A"/>
    <w:rsid w:val="0050106C"/>
    <w:rsid w:val="00501EF3"/>
    <w:rsid w:val="0050281E"/>
    <w:rsid w:val="00503023"/>
    <w:rsid w:val="005047AA"/>
    <w:rsid w:val="0050661A"/>
    <w:rsid w:val="00510597"/>
    <w:rsid w:val="0051198A"/>
    <w:rsid w:val="00512241"/>
    <w:rsid w:val="00513A81"/>
    <w:rsid w:val="005145F7"/>
    <w:rsid w:val="00515465"/>
    <w:rsid w:val="005161C1"/>
    <w:rsid w:val="00516346"/>
    <w:rsid w:val="00516E3D"/>
    <w:rsid w:val="00516F02"/>
    <w:rsid w:val="00517B44"/>
    <w:rsid w:val="00520D1A"/>
    <w:rsid w:val="005226A8"/>
    <w:rsid w:val="00522B5E"/>
    <w:rsid w:val="005230B7"/>
    <w:rsid w:val="00524243"/>
    <w:rsid w:val="0052589C"/>
    <w:rsid w:val="00525F51"/>
    <w:rsid w:val="00526799"/>
    <w:rsid w:val="00530CB3"/>
    <w:rsid w:val="00530F90"/>
    <w:rsid w:val="00531457"/>
    <w:rsid w:val="00532DB0"/>
    <w:rsid w:val="00533A79"/>
    <w:rsid w:val="00534456"/>
    <w:rsid w:val="005349CF"/>
    <w:rsid w:val="00536849"/>
    <w:rsid w:val="00536D96"/>
    <w:rsid w:val="005377B8"/>
    <w:rsid w:val="005403B6"/>
    <w:rsid w:val="00543723"/>
    <w:rsid w:val="005441CB"/>
    <w:rsid w:val="00545150"/>
    <w:rsid w:val="005501AE"/>
    <w:rsid w:val="0055129E"/>
    <w:rsid w:val="0055407E"/>
    <w:rsid w:val="00555048"/>
    <w:rsid w:val="0055535E"/>
    <w:rsid w:val="005556B1"/>
    <w:rsid w:val="00555F6B"/>
    <w:rsid w:val="005560BB"/>
    <w:rsid w:val="0055624D"/>
    <w:rsid w:val="00556D01"/>
    <w:rsid w:val="00556FF4"/>
    <w:rsid w:val="005600C2"/>
    <w:rsid w:val="005602A0"/>
    <w:rsid w:val="005630F7"/>
    <w:rsid w:val="00563913"/>
    <w:rsid w:val="005639B7"/>
    <w:rsid w:val="00563BFD"/>
    <w:rsid w:val="00563DC3"/>
    <w:rsid w:val="00566BE6"/>
    <w:rsid w:val="00567463"/>
    <w:rsid w:val="005674E0"/>
    <w:rsid w:val="0056752E"/>
    <w:rsid w:val="005703E1"/>
    <w:rsid w:val="0057042F"/>
    <w:rsid w:val="00570ECB"/>
    <w:rsid w:val="00570F00"/>
    <w:rsid w:val="0057118B"/>
    <w:rsid w:val="00571AE6"/>
    <w:rsid w:val="00571B88"/>
    <w:rsid w:val="00571D60"/>
    <w:rsid w:val="00572C6C"/>
    <w:rsid w:val="00572C6D"/>
    <w:rsid w:val="00573DA3"/>
    <w:rsid w:val="00574398"/>
    <w:rsid w:val="005760D6"/>
    <w:rsid w:val="00577488"/>
    <w:rsid w:val="00583021"/>
    <w:rsid w:val="00583392"/>
    <w:rsid w:val="00583BC2"/>
    <w:rsid w:val="00583E6C"/>
    <w:rsid w:val="005842E1"/>
    <w:rsid w:val="0059025D"/>
    <w:rsid w:val="00590D18"/>
    <w:rsid w:val="00591D81"/>
    <w:rsid w:val="005927E5"/>
    <w:rsid w:val="00592A9C"/>
    <w:rsid w:val="005937A1"/>
    <w:rsid w:val="00593B43"/>
    <w:rsid w:val="00594D28"/>
    <w:rsid w:val="005951DF"/>
    <w:rsid w:val="00596142"/>
    <w:rsid w:val="00596BC8"/>
    <w:rsid w:val="00597151"/>
    <w:rsid w:val="00597191"/>
    <w:rsid w:val="00597E2C"/>
    <w:rsid w:val="005A0191"/>
    <w:rsid w:val="005A01AB"/>
    <w:rsid w:val="005A1A50"/>
    <w:rsid w:val="005A32EE"/>
    <w:rsid w:val="005A4308"/>
    <w:rsid w:val="005A4D7A"/>
    <w:rsid w:val="005A79BF"/>
    <w:rsid w:val="005B0729"/>
    <w:rsid w:val="005B169C"/>
    <w:rsid w:val="005B16DF"/>
    <w:rsid w:val="005B378C"/>
    <w:rsid w:val="005B4413"/>
    <w:rsid w:val="005B4B84"/>
    <w:rsid w:val="005B4BDE"/>
    <w:rsid w:val="005B6839"/>
    <w:rsid w:val="005B7186"/>
    <w:rsid w:val="005B7294"/>
    <w:rsid w:val="005B79DE"/>
    <w:rsid w:val="005C0D64"/>
    <w:rsid w:val="005C14B1"/>
    <w:rsid w:val="005C4A2E"/>
    <w:rsid w:val="005C74F1"/>
    <w:rsid w:val="005D00B8"/>
    <w:rsid w:val="005D12B0"/>
    <w:rsid w:val="005D2756"/>
    <w:rsid w:val="005D2F40"/>
    <w:rsid w:val="005D3051"/>
    <w:rsid w:val="005D3956"/>
    <w:rsid w:val="005D45C3"/>
    <w:rsid w:val="005D50B0"/>
    <w:rsid w:val="005D5B6C"/>
    <w:rsid w:val="005D7545"/>
    <w:rsid w:val="005E0873"/>
    <w:rsid w:val="005E0AB2"/>
    <w:rsid w:val="005E0AC0"/>
    <w:rsid w:val="005E0BE4"/>
    <w:rsid w:val="005E11DE"/>
    <w:rsid w:val="005E179F"/>
    <w:rsid w:val="005E2D4D"/>
    <w:rsid w:val="005E3CAC"/>
    <w:rsid w:val="005E4292"/>
    <w:rsid w:val="005E5A0A"/>
    <w:rsid w:val="005E632C"/>
    <w:rsid w:val="005E6F77"/>
    <w:rsid w:val="005E7166"/>
    <w:rsid w:val="005E7722"/>
    <w:rsid w:val="005F25E0"/>
    <w:rsid w:val="005F2602"/>
    <w:rsid w:val="005F2E14"/>
    <w:rsid w:val="005F31F9"/>
    <w:rsid w:val="005F35CC"/>
    <w:rsid w:val="005F4281"/>
    <w:rsid w:val="005F444B"/>
    <w:rsid w:val="005F499C"/>
    <w:rsid w:val="005F4B62"/>
    <w:rsid w:val="005F4DFD"/>
    <w:rsid w:val="005F4F9C"/>
    <w:rsid w:val="005F558F"/>
    <w:rsid w:val="005F7B8C"/>
    <w:rsid w:val="0060029B"/>
    <w:rsid w:val="00600457"/>
    <w:rsid w:val="0060061C"/>
    <w:rsid w:val="0060072E"/>
    <w:rsid w:val="0060237E"/>
    <w:rsid w:val="00603987"/>
    <w:rsid w:val="0060466C"/>
    <w:rsid w:val="00605976"/>
    <w:rsid w:val="006063C4"/>
    <w:rsid w:val="0060777A"/>
    <w:rsid w:val="00607F30"/>
    <w:rsid w:val="006104B1"/>
    <w:rsid w:val="00611BF9"/>
    <w:rsid w:val="00613306"/>
    <w:rsid w:val="00613617"/>
    <w:rsid w:val="0061404B"/>
    <w:rsid w:val="006140EC"/>
    <w:rsid w:val="00614520"/>
    <w:rsid w:val="006150E9"/>
    <w:rsid w:val="006162F5"/>
    <w:rsid w:val="00617B7C"/>
    <w:rsid w:val="00622616"/>
    <w:rsid w:val="006229D7"/>
    <w:rsid w:val="00622B40"/>
    <w:rsid w:val="00622D7C"/>
    <w:rsid w:val="00623C09"/>
    <w:rsid w:val="00624B4B"/>
    <w:rsid w:val="00625513"/>
    <w:rsid w:val="006259F9"/>
    <w:rsid w:val="0062629F"/>
    <w:rsid w:val="00626C71"/>
    <w:rsid w:val="00626F4E"/>
    <w:rsid w:val="00627425"/>
    <w:rsid w:val="00627847"/>
    <w:rsid w:val="006301F2"/>
    <w:rsid w:val="00630501"/>
    <w:rsid w:val="0063061A"/>
    <w:rsid w:val="006310E9"/>
    <w:rsid w:val="006347AA"/>
    <w:rsid w:val="00634C2C"/>
    <w:rsid w:val="00634F02"/>
    <w:rsid w:val="00635799"/>
    <w:rsid w:val="00636E31"/>
    <w:rsid w:val="00637D3A"/>
    <w:rsid w:val="006411B3"/>
    <w:rsid w:val="00642579"/>
    <w:rsid w:val="00643845"/>
    <w:rsid w:val="00646C75"/>
    <w:rsid w:val="00646F77"/>
    <w:rsid w:val="00646FB3"/>
    <w:rsid w:val="0064729B"/>
    <w:rsid w:val="00647F56"/>
    <w:rsid w:val="00651884"/>
    <w:rsid w:val="006518A6"/>
    <w:rsid w:val="00652B20"/>
    <w:rsid w:val="00652BBE"/>
    <w:rsid w:val="00652FBC"/>
    <w:rsid w:val="0065337B"/>
    <w:rsid w:val="0065439E"/>
    <w:rsid w:val="006544F5"/>
    <w:rsid w:val="00654D9A"/>
    <w:rsid w:val="0065511F"/>
    <w:rsid w:val="006553DB"/>
    <w:rsid w:val="006556EC"/>
    <w:rsid w:val="00656EDE"/>
    <w:rsid w:val="0066011E"/>
    <w:rsid w:val="006608B4"/>
    <w:rsid w:val="00660CEC"/>
    <w:rsid w:val="00662F2F"/>
    <w:rsid w:val="00663282"/>
    <w:rsid w:val="00663BEA"/>
    <w:rsid w:val="006641E1"/>
    <w:rsid w:val="006654B4"/>
    <w:rsid w:val="0066626D"/>
    <w:rsid w:val="00667595"/>
    <w:rsid w:val="00670A4F"/>
    <w:rsid w:val="006710CC"/>
    <w:rsid w:val="00675629"/>
    <w:rsid w:val="00677211"/>
    <w:rsid w:val="006777BC"/>
    <w:rsid w:val="006810A1"/>
    <w:rsid w:val="00682875"/>
    <w:rsid w:val="00683AFD"/>
    <w:rsid w:val="006854AA"/>
    <w:rsid w:val="00685555"/>
    <w:rsid w:val="00685D19"/>
    <w:rsid w:val="00687AFD"/>
    <w:rsid w:val="0069058D"/>
    <w:rsid w:val="0069141B"/>
    <w:rsid w:val="006915EE"/>
    <w:rsid w:val="00691900"/>
    <w:rsid w:val="00691D5C"/>
    <w:rsid w:val="00691E86"/>
    <w:rsid w:val="00692129"/>
    <w:rsid w:val="00693400"/>
    <w:rsid w:val="00693CD8"/>
    <w:rsid w:val="00694352"/>
    <w:rsid w:val="00694447"/>
    <w:rsid w:val="00695BA1"/>
    <w:rsid w:val="00696084"/>
    <w:rsid w:val="00697C9C"/>
    <w:rsid w:val="006A10DE"/>
    <w:rsid w:val="006A35F3"/>
    <w:rsid w:val="006A3B5A"/>
    <w:rsid w:val="006A67A9"/>
    <w:rsid w:val="006A7592"/>
    <w:rsid w:val="006B2447"/>
    <w:rsid w:val="006B3E48"/>
    <w:rsid w:val="006B4DEB"/>
    <w:rsid w:val="006B59C8"/>
    <w:rsid w:val="006B6F0A"/>
    <w:rsid w:val="006B7398"/>
    <w:rsid w:val="006B7C27"/>
    <w:rsid w:val="006B7D29"/>
    <w:rsid w:val="006C0485"/>
    <w:rsid w:val="006C085C"/>
    <w:rsid w:val="006C0EA6"/>
    <w:rsid w:val="006C0F19"/>
    <w:rsid w:val="006C0F83"/>
    <w:rsid w:val="006C1BD9"/>
    <w:rsid w:val="006C1F4D"/>
    <w:rsid w:val="006C2506"/>
    <w:rsid w:val="006C2BD1"/>
    <w:rsid w:val="006C7025"/>
    <w:rsid w:val="006C75B8"/>
    <w:rsid w:val="006C7D03"/>
    <w:rsid w:val="006D0A88"/>
    <w:rsid w:val="006D12BA"/>
    <w:rsid w:val="006D1F40"/>
    <w:rsid w:val="006D2977"/>
    <w:rsid w:val="006D2CFB"/>
    <w:rsid w:val="006D37D5"/>
    <w:rsid w:val="006D3A12"/>
    <w:rsid w:val="006D4C5A"/>
    <w:rsid w:val="006D6CB2"/>
    <w:rsid w:val="006D7E1F"/>
    <w:rsid w:val="006E0CEC"/>
    <w:rsid w:val="006E147D"/>
    <w:rsid w:val="006E1A5B"/>
    <w:rsid w:val="006E1A80"/>
    <w:rsid w:val="006E1FC8"/>
    <w:rsid w:val="006E271F"/>
    <w:rsid w:val="006E3287"/>
    <w:rsid w:val="006E4670"/>
    <w:rsid w:val="006E65DB"/>
    <w:rsid w:val="006E6A77"/>
    <w:rsid w:val="006F0BAA"/>
    <w:rsid w:val="006F2571"/>
    <w:rsid w:val="006F2E56"/>
    <w:rsid w:val="006F39AC"/>
    <w:rsid w:val="006F4674"/>
    <w:rsid w:val="006F4A0F"/>
    <w:rsid w:val="006F4F56"/>
    <w:rsid w:val="006F604C"/>
    <w:rsid w:val="006F664E"/>
    <w:rsid w:val="006F67B3"/>
    <w:rsid w:val="006F77DF"/>
    <w:rsid w:val="00701DB3"/>
    <w:rsid w:val="00703196"/>
    <w:rsid w:val="00703BE8"/>
    <w:rsid w:val="0070437E"/>
    <w:rsid w:val="0070549A"/>
    <w:rsid w:val="00705531"/>
    <w:rsid w:val="0070579D"/>
    <w:rsid w:val="0071124A"/>
    <w:rsid w:val="0071160A"/>
    <w:rsid w:val="00711B9D"/>
    <w:rsid w:val="00711FC7"/>
    <w:rsid w:val="00712068"/>
    <w:rsid w:val="00712BD0"/>
    <w:rsid w:val="00712C08"/>
    <w:rsid w:val="00712D4B"/>
    <w:rsid w:val="00713089"/>
    <w:rsid w:val="0071342A"/>
    <w:rsid w:val="00715376"/>
    <w:rsid w:val="007162A5"/>
    <w:rsid w:val="00716763"/>
    <w:rsid w:val="007168A9"/>
    <w:rsid w:val="00716B3B"/>
    <w:rsid w:val="00716DD7"/>
    <w:rsid w:val="00717729"/>
    <w:rsid w:val="00721C84"/>
    <w:rsid w:val="0072225E"/>
    <w:rsid w:val="007239AB"/>
    <w:rsid w:val="00724D59"/>
    <w:rsid w:val="0072557D"/>
    <w:rsid w:val="00725689"/>
    <w:rsid w:val="007301F4"/>
    <w:rsid w:val="0073038D"/>
    <w:rsid w:val="007311F3"/>
    <w:rsid w:val="00731397"/>
    <w:rsid w:val="00731C51"/>
    <w:rsid w:val="00732014"/>
    <w:rsid w:val="00732508"/>
    <w:rsid w:val="00734394"/>
    <w:rsid w:val="00734A69"/>
    <w:rsid w:val="00735351"/>
    <w:rsid w:val="007354F2"/>
    <w:rsid w:val="00735AE8"/>
    <w:rsid w:val="00736292"/>
    <w:rsid w:val="00736365"/>
    <w:rsid w:val="007368CA"/>
    <w:rsid w:val="00736B05"/>
    <w:rsid w:val="007370D4"/>
    <w:rsid w:val="00737130"/>
    <w:rsid w:val="0074076B"/>
    <w:rsid w:val="00740AB6"/>
    <w:rsid w:val="0074162C"/>
    <w:rsid w:val="0074173F"/>
    <w:rsid w:val="00741858"/>
    <w:rsid w:val="0074190C"/>
    <w:rsid w:val="00742055"/>
    <w:rsid w:val="00743328"/>
    <w:rsid w:val="007438A8"/>
    <w:rsid w:val="00745340"/>
    <w:rsid w:val="00745B34"/>
    <w:rsid w:val="00746B92"/>
    <w:rsid w:val="00747C5C"/>
    <w:rsid w:val="00750093"/>
    <w:rsid w:val="0075047F"/>
    <w:rsid w:val="00750BDF"/>
    <w:rsid w:val="00750C2F"/>
    <w:rsid w:val="007516E6"/>
    <w:rsid w:val="0075217E"/>
    <w:rsid w:val="00753493"/>
    <w:rsid w:val="007536CA"/>
    <w:rsid w:val="00753D4B"/>
    <w:rsid w:val="00754036"/>
    <w:rsid w:val="00754B14"/>
    <w:rsid w:val="007553EF"/>
    <w:rsid w:val="007563F2"/>
    <w:rsid w:val="0075641F"/>
    <w:rsid w:val="0075688C"/>
    <w:rsid w:val="00756939"/>
    <w:rsid w:val="0075720E"/>
    <w:rsid w:val="00757C71"/>
    <w:rsid w:val="007603E7"/>
    <w:rsid w:val="00760A3A"/>
    <w:rsid w:val="00761383"/>
    <w:rsid w:val="007631AD"/>
    <w:rsid w:val="00763214"/>
    <w:rsid w:val="007642F1"/>
    <w:rsid w:val="00764398"/>
    <w:rsid w:val="00764FC7"/>
    <w:rsid w:val="00765BA8"/>
    <w:rsid w:val="007662CE"/>
    <w:rsid w:val="007664BE"/>
    <w:rsid w:val="007670AF"/>
    <w:rsid w:val="007675A4"/>
    <w:rsid w:val="00770391"/>
    <w:rsid w:val="00770BAF"/>
    <w:rsid w:val="00772BEE"/>
    <w:rsid w:val="007733DC"/>
    <w:rsid w:val="007736A1"/>
    <w:rsid w:val="00774DDA"/>
    <w:rsid w:val="00775E13"/>
    <w:rsid w:val="00781B84"/>
    <w:rsid w:val="007821FC"/>
    <w:rsid w:val="00782245"/>
    <w:rsid w:val="00782AE7"/>
    <w:rsid w:val="007831A6"/>
    <w:rsid w:val="007831EF"/>
    <w:rsid w:val="00784BCC"/>
    <w:rsid w:val="00784E46"/>
    <w:rsid w:val="0078526A"/>
    <w:rsid w:val="00786106"/>
    <w:rsid w:val="00790931"/>
    <w:rsid w:val="00792005"/>
    <w:rsid w:val="0079263C"/>
    <w:rsid w:val="00792936"/>
    <w:rsid w:val="007941D2"/>
    <w:rsid w:val="0079428E"/>
    <w:rsid w:val="007950B2"/>
    <w:rsid w:val="0079551F"/>
    <w:rsid w:val="007A05A6"/>
    <w:rsid w:val="007A207E"/>
    <w:rsid w:val="007A2C26"/>
    <w:rsid w:val="007A2E2A"/>
    <w:rsid w:val="007A3CA8"/>
    <w:rsid w:val="007A47A8"/>
    <w:rsid w:val="007A4D67"/>
    <w:rsid w:val="007A548F"/>
    <w:rsid w:val="007A6743"/>
    <w:rsid w:val="007A6F0C"/>
    <w:rsid w:val="007A7F38"/>
    <w:rsid w:val="007B0DE5"/>
    <w:rsid w:val="007B2905"/>
    <w:rsid w:val="007B3DA6"/>
    <w:rsid w:val="007B5817"/>
    <w:rsid w:val="007B69D5"/>
    <w:rsid w:val="007B79DD"/>
    <w:rsid w:val="007C1EE6"/>
    <w:rsid w:val="007C2D15"/>
    <w:rsid w:val="007C49F9"/>
    <w:rsid w:val="007C5ACE"/>
    <w:rsid w:val="007C71B9"/>
    <w:rsid w:val="007C78A8"/>
    <w:rsid w:val="007D00A7"/>
    <w:rsid w:val="007D233A"/>
    <w:rsid w:val="007D256B"/>
    <w:rsid w:val="007D34DD"/>
    <w:rsid w:val="007D7FB5"/>
    <w:rsid w:val="007E01B9"/>
    <w:rsid w:val="007E0C95"/>
    <w:rsid w:val="007E12A7"/>
    <w:rsid w:val="007E2F61"/>
    <w:rsid w:val="007E3DEE"/>
    <w:rsid w:val="007E69D0"/>
    <w:rsid w:val="007E6B97"/>
    <w:rsid w:val="007E72C7"/>
    <w:rsid w:val="007E7708"/>
    <w:rsid w:val="007F0E31"/>
    <w:rsid w:val="007F1072"/>
    <w:rsid w:val="007F2557"/>
    <w:rsid w:val="007F2EC5"/>
    <w:rsid w:val="007F3620"/>
    <w:rsid w:val="007F49FA"/>
    <w:rsid w:val="007F5604"/>
    <w:rsid w:val="007F61B2"/>
    <w:rsid w:val="00800262"/>
    <w:rsid w:val="0080109F"/>
    <w:rsid w:val="0080146B"/>
    <w:rsid w:val="008019F7"/>
    <w:rsid w:val="00802776"/>
    <w:rsid w:val="00802842"/>
    <w:rsid w:val="008033CF"/>
    <w:rsid w:val="00803E65"/>
    <w:rsid w:val="008056B7"/>
    <w:rsid w:val="00805EF1"/>
    <w:rsid w:val="00807731"/>
    <w:rsid w:val="00807EF5"/>
    <w:rsid w:val="008106B7"/>
    <w:rsid w:val="00811E54"/>
    <w:rsid w:val="008126BC"/>
    <w:rsid w:val="00812941"/>
    <w:rsid w:val="00813688"/>
    <w:rsid w:val="008148ED"/>
    <w:rsid w:val="00814AED"/>
    <w:rsid w:val="0081504D"/>
    <w:rsid w:val="008157D9"/>
    <w:rsid w:val="00815B9D"/>
    <w:rsid w:val="00815E3A"/>
    <w:rsid w:val="00816869"/>
    <w:rsid w:val="00816FB3"/>
    <w:rsid w:val="00817907"/>
    <w:rsid w:val="008202D3"/>
    <w:rsid w:val="0082067E"/>
    <w:rsid w:val="008217D3"/>
    <w:rsid w:val="008219F4"/>
    <w:rsid w:val="00821D34"/>
    <w:rsid w:val="00822855"/>
    <w:rsid w:val="00823EA1"/>
    <w:rsid w:val="00824B0E"/>
    <w:rsid w:val="00825C54"/>
    <w:rsid w:val="00827A79"/>
    <w:rsid w:val="00827C04"/>
    <w:rsid w:val="00827F99"/>
    <w:rsid w:val="00830E7A"/>
    <w:rsid w:val="00831363"/>
    <w:rsid w:val="00831AA1"/>
    <w:rsid w:val="00831C4F"/>
    <w:rsid w:val="0083405B"/>
    <w:rsid w:val="008349DF"/>
    <w:rsid w:val="00834A44"/>
    <w:rsid w:val="00834B6C"/>
    <w:rsid w:val="00835F48"/>
    <w:rsid w:val="00836F63"/>
    <w:rsid w:val="00840BD8"/>
    <w:rsid w:val="00840BE9"/>
    <w:rsid w:val="00842D45"/>
    <w:rsid w:val="008431BA"/>
    <w:rsid w:val="00843B7B"/>
    <w:rsid w:val="008444B3"/>
    <w:rsid w:val="00845FAB"/>
    <w:rsid w:val="00847B3B"/>
    <w:rsid w:val="008500C2"/>
    <w:rsid w:val="008511C6"/>
    <w:rsid w:val="00852BDA"/>
    <w:rsid w:val="0085454A"/>
    <w:rsid w:val="008545C1"/>
    <w:rsid w:val="00854E2F"/>
    <w:rsid w:val="00856682"/>
    <w:rsid w:val="00857694"/>
    <w:rsid w:val="0085779A"/>
    <w:rsid w:val="00860C7F"/>
    <w:rsid w:val="008618E7"/>
    <w:rsid w:val="00861A34"/>
    <w:rsid w:val="00861A97"/>
    <w:rsid w:val="0086445D"/>
    <w:rsid w:val="00864A9B"/>
    <w:rsid w:val="0086521D"/>
    <w:rsid w:val="008656B0"/>
    <w:rsid w:val="00867927"/>
    <w:rsid w:val="00867A6C"/>
    <w:rsid w:val="00870B84"/>
    <w:rsid w:val="00870C47"/>
    <w:rsid w:val="0087186F"/>
    <w:rsid w:val="008746A6"/>
    <w:rsid w:val="008773CA"/>
    <w:rsid w:val="00882C77"/>
    <w:rsid w:val="00882EB0"/>
    <w:rsid w:val="00884D4B"/>
    <w:rsid w:val="00885F9F"/>
    <w:rsid w:val="00886DA3"/>
    <w:rsid w:val="00891D50"/>
    <w:rsid w:val="0089235C"/>
    <w:rsid w:val="00892568"/>
    <w:rsid w:val="00893C75"/>
    <w:rsid w:val="0089463E"/>
    <w:rsid w:val="00895D3B"/>
    <w:rsid w:val="00896C35"/>
    <w:rsid w:val="0089752A"/>
    <w:rsid w:val="008A0E5A"/>
    <w:rsid w:val="008A256A"/>
    <w:rsid w:val="008A2B41"/>
    <w:rsid w:val="008A4BD2"/>
    <w:rsid w:val="008A5CA4"/>
    <w:rsid w:val="008A62DA"/>
    <w:rsid w:val="008A64E8"/>
    <w:rsid w:val="008A7D63"/>
    <w:rsid w:val="008B0735"/>
    <w:rsid w:val="008B0F3E"/>
    <w:rsid w:val="008B272E"/>
    <w:rsid w:val="008B35DD"/>
    <w:rsid w:val="008B3CCA"/>
    <w:rsid w:val="008B4706"/>
    <w:rsid w:val="008B533C"/>
    <w:rsid w:val="008B6DB7"/>
    <w:rsid w:val="008B7309"/>
    <w:rsid w:val="008B7B08"/>
    <w:rsid w:val="008C2049"/>
    <w:rsid w:val="008C2658"/>
    <w:rsid w:val="008C2966"/>
    <w:rsid w:val="008D03ED"/>
    <w:rsid w:val="008D08D4"/>
    <w:rsid w:val="008D1C55"/>
    <w:rsid w:val="008D2CC9"/>
    <w:rsid w:val="008D36E7"/>
    <w:rsid w:val="008D3DE3"/>
    <w:rsid w:val="008D3E97"/>
    <w:rsid w:val="008D526F"/>
    <w:rsid w:val="008D61B7"/>
    <w:rsid w:val="008D6B5A"/>
    <w:rsid w:val="008D7C2E"/>
    <w:rsid w:val="008D7EFF"/>
    <w:rsid w:val="008E00AE"/>
    <w:rsid w:val="008E0676"/>
    <w:rsid w:val="008E2801"/>
    <w:rsid w:val="008E2890"/>
    <w:rsid w:val="008E2A8A"/>
    <w:rsid w:val="008E3BD1"/>
    <w:rsid w:val="008E446D"/>
    <w:rsid w:val="008E57CC"/>
    <w:rsid w:val="008E59A6"/>
    <w:rsid w:val="008E5B21"/>
    <w:rsid w:val="008E69EE"/>
    <w:rsid w:val="008E7447"/>
    <w:rsid w:val="008F04B6"/>
    <w:rsid w:val="008F1E27"/>
    <w:rsid w:val="008F369A"/>
    <w:rsid w:val="008F3CF9"/>
    <w:rsid w:val="008F4954"/>
    <w:rsid w:val="008F5105"/>
    <w:rsid w:val="008F5247"/>
    <w:rsid w:val="008F53CB"/>
    <w:rsid w:val="008F5866"/>
    <w:rsid w:val="008F5A50"/>
    <w:rsid w:val="008F6052"/>
    <w:rsid w:val="008F7A6D"/>
    <w:rsid w:val="00900AF4"/>
    <w:rsid w:val="009013AA"/>
    <w:rsid w:val="00901C0C"/>
    <w:rsid w:val="00903E2A"/>
    <w:rsid w:val="0090709B"/>
    <w:rsid w:val="00907273"/>
    <w:rsid w:val="009120C3"/>
    <w:rsid w:val="009121D5"/>
    <w:rsid w:val="009127D8"/>
    <w:rsid w:val="00912CE7"/>
    <w:rsid w:val="00914B87"/>
    <w:rsid w:val="0091590B"/>
    <w:rsid w:val="00916904"/>
    <w:rsid w:val="00916E14"/>
    <w:rsid w:val="0091702F"/>
    <w:rsid w:val="0092014C"/>
    <w:rsid w:val="00921004"/>
    <w:rsid w:val="009216D3"/>
    <w:rsid w:val="009227C9"/>
    <w:rsid w:val="00922820"/>
    <w:rsid w:val="0092353A"/>
    <w:rsid w:val="009240AA"/>
    <w:rsid w:val="00924644"/>
    <w:rsid w:val="00930199"/>
    <w:rsid w:val="00930631"/>
    <w:rsid w:val="00930813"/>
    <w:rsid w:val="009319D8"/>
    <w:rsid w:val="00932E54"/>
    <w:rsid w:val="0093539F"/>
    <w:rsid w:val="00936752"/>
    <w:rsid w:val="00937C8D"/>
    <w:rsid w:val="009420D2"/>
    <w:rsid w:val="009421BA"/>
    <w:rsid w:val="009428F0"/>
    <w:rsid w:val="00943435"/>
    <w:rsid w:val="0094441D"/>
    <w:rsid w:val="00944431"/>
    <w:rsid w:val="00944458"/>
    <w:rsid w:val="00944D4A"/>
    <w:rsid w:val="00947C5A"/>
    <w:rsid w:val="0095151B"/>
    <w:rsid w:val="009518FD"/>
    <w:rsid w:val="00951D48"/>
    <w:rsid w:val="0095273F"/>
    <w:rsid w:val="00952D1A"/>
    <w:rsid w:val="00953A86"/>
    <w:rsid w:val="00953C74"/>
    <w:rsid w:val="00954C3E"/>
    <w:rsid w:val="00954FC3"/>
    <w:rsid w:val="00955971"/>
    <w:rsid w:val="00955FBE"/>
    <w:rsid w:val="00956372"/>
    <w:rsid w:val="00957960"/>
    <w:rsid w:val="00957D1A"/>
    <w:rsid w:val="00957D8F"/>
    <w:rsid w:val="00962214"/>
    <w:rsid w:val="00963799"/>
    <w:rsid w:val="00964AA4"/>
    <w:rsid w:val="00964F27"/>
    <w:rsid w:val="009665F6"/>
    <w:rsid w:val="00966930"/>
    <w:rsid w:val="00966A96"/>
    <w:rsid w:val="0096788B"/>
    <w:rsid w:val="00972414"/>
    <w:rsid w:val="00972F2C"/>
    <w:rsid w:val="009735A2"/>
    <w:rsid w:val="00977F2F"/>
    <w:rsid w:val="00980424"/>
    <w:rsid w:val="00981F54"/>
    <w:rsid w:val="009838CA"/>
    <w:rsid w:val="00983D72"/>
    <w:rsid w:val="00983EEF"/>
    <w:rsid w:val="00984139"/>
    <w:rsid w:val="00984993"/>
    <w:rsid w:val="009850DB"/>
    <w:rsid w:val="009856E8"/>
    <w:rsid w:val="00985C28"/>
    <w:rsid w:val="0098776C"/>
    <w:rsid w:val="00990845"/>
    <w:rsid w:val="00990E72"/>
    <w:rsid w:val="009916A9"/>
    <w:rsid w:val="00993717"/>
    <w:rsid w:val="009939C5"/>
    <w:rsid w:val="009941DF"/>
    <w:rsid w:val="00995877"/>
    <w:rsid w:val="00995D54"/>
    <w:rsid w:val="00997EAE"/>
    <w:rsid w:val="009A0401"/>
    <w:rsid w:val="009A0E56"/>
    <w:rsid w:val="009A0EB4"/>
    <w:rsid w:val="009A0FF6"/>
    <w:rsid w:val="009A11CA"/>
    <w:rsid w:val="009A132D"/>
    <w:rsid w:val="009A27FE"/>
    <w:rsid w:val="009A2ACC"/>
    <w:rsid w:val="009A409D"/>
    <w:rsid w:val="009A44DC"/>
    <w:rsid w:val="009A5436"/>
    <w:rsid w:val="009A724B"/>
    <w:rsid w:val="009A7C9F"/>
    <w:rsid w:val="009B00B7"/>
    <w:rsid w:val="009B0276"/>
    <w:rsid w:val="009B0439"/>
    <w:rsid w:val="009B46C4"/>
    <w:rsid w:val="009B5A8D"/>
    <w:rsid w:val="009B5E16"/>
    <w:rsid w:val="009B623B"/>
    <w:rsid w:val="009B6C48"/>
    <w:rsid w:val="009B7599"/>
    <w:rsid w:val="009C05B5"/>
    <w:rsid w:val="009C0713"/>
    <w:rsid w:val="009C08AF"/>
    <w:rsid w:val="009C0DD3"/>
    <w:rsid w:val="009C1E74"/>
    <w:rsid w:val="009C1E9D"/>
    <w:rsid w:val="009C213B"/>
    <w:rsid w:val="009C26E9"/>
    <w:rsid w:val="009C275C"/>
    <w:rsid w:val="009C58C6"/>
    <w:rsid w:val="009C70A2"/>
    <w:rsid w:val="009C7B30"/>
    <w:rsid w:val="009C7DB9"/>
    <w:rsid w:val="009D24A2"/>
    <w:rsid w:val="009D28EC"/>
    <w:rsid w:val="009D3B70"/>
    <w:rsid w:val="009D493B"/>
    <w:rsid w:val="009D5711"/>
    <w:rsid w:val="009D67B5"/>
    <w:rsid w:val="009D70A3"/>
    <w:rsid w:val="009D72A4"/>
    <w:rsid w:val="009D75EA"/>
    <w:rsid w:val="009D79E7"/>
    <w:rsid w:val="009D7B1F"/>
    <w:rsid w:val="009E06A9"/>
    <w:rsid w:val="009E1740"/>
    <w:rsid w:val="009E4E62"/>
    <w:rsid w:val="009E5770"/>
    <w:rsid w:val="009E6C06"/>
    <w:rsid w:val="009E7A83"/>
    <w:rsid w:val="009F1059"/>
    <w:rsid w:val="009F1586"/>
    <w:rsid w:val="009F1CD3"/>
    <w:rsid w:val="009F1D32"/>
    <w:rsid w:val="009F1FBD"/>
    <w:rsid w:val="009F20E3"/>
    <w:rsid w:val="009F363A"/>
    <w:rsid w:val="009F38DA"/>
    <w:rsid w:val="009F3B42"/>
    <w:rsid w:val="009F4F28"/>
    <w:rsid w:val="009F6831"/>
    <w:rsid w:val="009F7829"/>
    <w:rsid w:val="009F7A4F"/>
    <w:rsid w:val="00A02A6A"/>
    <w:rsid w:val="00A05E5C"/>
    <w:rsid w:val="00A06119"/>
    <w:rsid w:val="00A070AA"/>
    <w:rsid w:val="00A108EC"/>
    <w:rsid w:val="00A10A04"/>
    <w:rsid w:val="00A11020"/>
    <w:rsid w:val="00A11E45"/>
    <w:rsid w:val="00A12511"/>
    <w:rsid w:val="00A13900"/>
    <w:rsid w:val="00A13AEC"/>
    <w:rsid w:val="00A14103"/>
    <w:rsid w:val="00A15A18"/>
    <w:rsid w:val="00A15AA8"/>
    <w:rsid w:val="00A16562"/>
    <w:rsid w:val="00A1726F"/>
    <w:rsid w:val="00A1756D"/>
    <w:rsid w:val="00A2047E"/>
    <w:rsid w:val="00A20762"/>
    <w:rsid w:val="00A2096B"/>
    <w:rsid w:val="00A2123C"/>
    <w:rsid w:val="00A21BE5"/>
    <w:rsid w:val="00A22993"/>
    <w:rsid w:val="00A22F99"/>
    <w:rsid w:val="00A2391D"/>
    <w:rsid w:val="00A245F1"/>
    <w:rsid w:val="00A24ADE"/>
    <w:rsid w:val="00A25106"/>
    <w:rsid w:val="00A255BC"/>
    <w:rsid w:val="00A2629B"/>
    <w:rsid w:val="00A26A39"/>
    <w:rsid w:val="00A26BA7"/>
    <w:rsid w:val="00A314E6"/>
    <w:rsid w:val="00A31837"/>
    <w:rsid w:val="00A31AB9"/>
    <w:rsid w:val="00A326F2"/>
    <w:rsid w:val="00A331DA"/>
    <w:rsid w:val="00A334BD"/>
    <w:rsid w:val="00A33EE5"/>
    <w:rsid w:val="00A34B09"/>
    <w:rsid w:val="00A35970"/>
    <w:rsid w:val="00A36D54"/>
    <w:rsid w:val="00A36E90"/>
    <w:rsid w:val="00A3724F"/>
    <w:rsid w:val="00A375AE"/>
    <w:rsid w:val="00A40A2F"/>
    <w:rsid w:val="00A40C28"/>
    <w:rsid w:val="00A41E1A"/>
    <w:rsid w:val="00A42513"/>
    <w:rsid w:val="00A4264A"/>
    <w:rsid w:val="00A43DBC"/>
    <w:rsid w:val="00A44C85"/>
    <w:rsid w:val="00A45E7B"/>
    <w:rsid w:val="00A460F3"/>
    <w:rsid w:val="00A47AD6"/>
    <w:rsid w:val="00A51096"/>
    <w:rsid w:val="00A51A02"/>
    <w:rsid w:val="00A5457E"/>
    <w:rsid w:val="00A55996"/>
    <w:rsid w:val="00A55A0F"/>
    <w:rsid w:val="00A55FCF"/>
    <w:rsid w:val="00A565CC"/>
    <w:rsid w:val="00A5700F"/>
    <w:rsid w:val="00A5735F"/>
    <w:rsid w:val="00A575E3"/>
    <w:rsid w:val="00A57F51"/>
    <w:rsid w:val="00A60BE9"/>
    <w:rsid w:val="00A62DCE"/>
    <w:rsid w:val="00A630FE"/>
    <w:rsid w:val="00A635B7"/>
    <w:rsid w:val="00A63A8A"/>
    <w:rsid w:val="00A63E4F"/>
    <w:rsid w:val="00A64548"/>
    <w:rsid w:val="00A652A9"/>
    <w:rsid w:val="00A6750E"/>
    <w:rsid w:val="00A71A81"/>
    <w:rsid w:val="00A7218E"/>
    <w:rsid w:val="00A72693"/>
    <w:rsid w:val="00A7269E"/>
    <w:rsid w:val="00A72FB6"/>
    <w:rsid w:val="00A7439C"/>
    <w:rsid w:val="00A74753"/>
    <w:rsid w:val="00A74EEB"/>
    <w:rsid w:val="00A75A49"/>
    <w:rsid w:val="00A773A6"/>
    <w:rsid w:val="00A77976"/>
    <w:rsid w:val="00A77F40"/>
    <w:rsid w:val="00A83B1B"/>
    <w:rsid w:val="00A83E33"/>
    <w:rsid w:val="00A84395"/>
    <w:rsid w:val="00A84C85"/>
    <w:rsid w:val="00A84E81"/>
    <w:rsid w:val="00A84EF6"/>
    <w:rsid w:val="00A863FC"/>
    <w:rsid w:val="00A8706B"/>
    <w:rsid w:val="00A87A22"/>
    <w:rsid w:val="00A902E2"/>
    <w:rsid w:val="00A90EB5"/>
    <w:rsid w:val="00A923F3"/>
    <w:rsid w:val="00A933FB"/>
    <w:rsid w:val="00A94A33"/>
    <w:rsid w:val="00A96DB5"/>
    <w:rsid w:val="00A975DA"/>
    <w:rsid w:val="00AA019E"/>
    <w:rsid w:val="00AA16F4"/>
    <w:rsid w:val="00AA343F"/>
    <w:rsid w:val="00AA7688"/>
    <w:rsid w:val="00AA7B6B"/>
    <w:rsid w:val="00AB0567"/>
    <w:rsid w:val="00AB0C1D"/>
    <w:rsid w:val="00AB1068"/>
    <w:rsid w:val="00AB12AF"/>
    <w:rsid w:val="00AB1468"/>
    <w:rsid w:val="00AB191E"/>
    <w:rsid w:val="00AB2C63"/>
    <w:rsid w:val="00AB2D93"/>
    <w:rsid w:val="00AB3276"/>
    <w:rsid w:val="00AB3EAA"/>
    <w:rsid w:val="00AB484A"/>
    <w:rsid w:val="00AB4D83"/>
    <w:rsid w:val="00AB4D96"/>
    <w:rsid w:val="00AB663E"/>
    <w:rsid w:val="00AB75E8"/>
    <w:rsid w:val="00AB7D03"/>
    <w:rsid w:val="00AC05F8"/>
    <w:rsid w:val="00AC0B6B"/>
    <w:rsid w:val="00AC1CED"/>
    <w:rsid w:val="00AC28B0"/>
    <w:rsid w:val="00AC2CAA"/>
    <w:rsid w:val="00AC341C"/>
    <w:rsid w:val="00AC36AC"/>
    <w:rsid w:val="00AC3B8D"/>
    <w:rsid w:val="00AC5D94"/>
    <w:rsid w:val="00AC6E56"/>
    <w:rsid w:val="00AD048D"/>
    <w:rsid w:val="00AD243C"/>
    <w:rsid w:val="00AD3361"/>
    <w:rsid w:val="00AD3C8B"/>
    <w:rsid w:val="00AD4CCE"/>
    <w:rsid w:val="00AE0069"/>
    <w:rsid w:val="00AE01D6"/>
    <w:rsid w:val="00AE05DE"/>
    <w:rsid w:val="00AE0E2C"/>
    <w:rsid w:val="00AE27EB"/>
    <w:rsid w:val="00AE36EC"/>
    <w:rsid w:val="00AE4736"/>
    <w:rsid w:val="00AF0E74"/>
    <w:rsid w:val="00AF1AB9"/>
    <w:rsid w:val="00AF26FC"/>
    <w:rsid w:val="00AF2BD3"/>
    <w:rsid w:val="00AF590D"/>
    <w:rsid w:val="00AF6855"/>
    <w:rsid w:val="00AF6CB4"/>
    <w:rsid w:val="00AF7842"/>
    <w:rsid w:val="00B00DF0"/>
    <w:rsid w:val="00B01091"/>
    <w:rsid w:val="00B03719"/>
    <w:rsid w:val="00B037A5"/>
    <w:rsid w:val="00B0419D"/>
    <w:rsid w:val="00B04913"/>
    <w:rsid w:val="00B059CD"/>
    <w:rsid w:val="00B065C4"/>
    <w:rsid w:val="00B0753F"/>
    <w:rsid w:val="00B10DA1"/>
    <w:rsid w:val="00B1161C"/>
    <w:rsid w:val="00B1198C"/>
    <w:rsid w:val="00B123F9"/>
    <w:rsid w:val="00B12524"/>
    <w:rsid w:val="00B13438"/>
    <w:rsid w:val="00B136CF"/>
    <w:rsid w:val="00B13A07"/>
    <w:rsid w:val="00B143E2"/>
    <w:rsid w:val="00B201C7"/>
    <w:rsid w:val="00B20BB7"/>
    <w:rsid w:val="00B225C3"/>
    <w:rsid w:val="00B22915"/>
    <w:rsid w:val="00B23C0D"/>
    <w:rsid w:val="00B2409A"/>
    <w:rsid w:val="00B246E0"/>
    <w:rsid w:val="00B24977"/>
    <w:rsid w:val="00B24F67"/>
    <w:rsid w:val="00B303BC"/>
    <w:rsid w:val="00B316E8"/>
    <w:rsid w:val="00B31E7F"/>
    <w:rsid w:val="00B320E2"/>
    <w:rsid w:val="00B3224C"/>
    <w:rsid w:val="00B32C9A"/>
    <w:rsid w:val="00B33BCF"/>
    <w:rsid w:val="00B34940"/>
    <w:rsid w:val="00B34AF2"/>
    <w:rsid w:val="00B354E0"/>
    <w:rsid w:val="00B35B96"/>
    <w:rsid w:val="00B35F22"/>
    <w:rsid w:val="00B36093"/>
    <w:rsid w:val="00B411F5"/>
    <w:rsid w:val="00B41263"/>
    <w:rsid w:val="00B42D0D"/>
    <w:rsid w:val="00B43188"/>
    <w:rsid w:val="00B437B0"/>
    <w:rsid w:val="00B43D94"/>
    <w:rsid w:val="00B44F7D"/>
    <w:rsid w:val="00B45207"/>
    <w:rsid w:val="00B46B2C"/>
    <w:rsid w:val="00B47463"/>
    <w:rsid w:val="00B500B9"/>
    <w:rsid w:val="00B501E8"/>
    <w:rsid w:val="00B508BB"/>
    <w:rsid w:val="00B51102"/>
    <w:rsid w:val="00B511C7"/>
    <w:rsid w:val="00B533D8"/>
    <w:rsid w:val="00B5352F"/>
    <w:rsid w:val="00B53CBA"/>
    <w:rsid w:val="00B541CD"/>
    <w:rsid w:val="00B54929"/>
    <w:rsid w:val="00B57791"/>
    <w:rsid w:val="00B57E63"/>
    <w:rsid w:val="00B60076"/>
    <w:rsid w:val="00B60220"/>
    <w:rsid w:val="00B60AF5"/>
    <w:rsid w:val="00B60F8C"/>
    <w:rsid w:val="00B629B9"/>
    <w:rsid w:val="00B63297"/>
    <w:rsid w:val="00B632DE"/>
    <w:rsid w:val="00B63361"/>
    <w:rsid w:val="00B637B6"/>
    <w:rsid w:val="00B639B6"/>
    <w:rsid w:val="00B64DEC"/>
    <w:rsid w:val="00B64F97"/>
    <w:rsid w:val="00B66937"/>
    <w:rsid w:val="00B66B57"/>
    <w:rsid w:val="00B67277"/>
    <w:rsid w:val="00B67C0F"/>
    <w:rsid w:val="00B67EC2"/>
    <w:rsid w:val="00B70879"/>
    <w:rsid w:val="00B71354"/>
    <w:rsid w:val="00B71D9A"/>
    <w:rsid w:val="00B72785"/>
    <w:rsid w:val="00B72BAE"/>
    <w:rsid w:val="00B735E6"/>
    <w:rsid w:val="00B73E35"/>
    <w:rsid w:val="00B74013"/>
    <w:rsid w:val="00B743AA"/>
    <w:rsid w:val="00B74FCB"/>
    <w:rsid w:val="00B75DA2"/>
    <w:rsid w:val="00B75EB9"/>
    <w:rsid w:val="00B7702D"/>
    <w:rsid w:val="00B776C2"/>
    <w:rsid w:val="00B80098"/>
    <w:rsid w:val="00B802F0"/>
    <w:rsid w:val="00B809F1"/>
    <w:rsid w:val="00B820E0"/>
    <w:rsid w:val="00B829A3"/>
    <w:rsid w:val="00B83829"/>
    <w:rsid w:val="00B8479D"/>
    <w:rsid w:val="00B84F6B"/>
    <w:rsid w:val="00B85591"/>
    <w:rsid w:val="00B85828"/>
    <w:rsid w:val="00B87B7D"/>
    <w:rsid w:val="00B90BBC"/>
    <w:rsid w:val="00B90E5A"/>
    <w:rsid w:val="00B91412"/>
    <w:rsid w:val="00B9183D"/>
    <w:rsid w:val="00B93767"/>
    <w:rsid w:val="00B937D1"/>
    <w:rsid w:val="00B93BEB"/>
    <w:rsid w:val="00B94AD7"/>
    <w:rsid w:val="00B95406"/>
    <w:rsid w:val="00B967C6"/>
    <w:rsid w:val="00B96B5A"/>
    <w:rsid w:val="00BA0171"/>
    <w:rsid w:val="00BA0B89"/>
    <w:rsid w:val="00BA1190"/>
    <w:rsid w:val="00BA35AA"/>
    <w:rsid w:val="00BA375E"/>
    <w:rsid w:val="00BA40F1"/>
    <w:rsid w:val="00BA5220"/>
    <w:rsid w:val="00BA77FA"/>
    <w:rsid w:val="00BA7DDA"/>
    <w:rsid w:val="00BA7E1A"/>
    <w:rsid w:val="00BB1EF4"/>
    <w:rsid w:val="00BB2C44"/>
    <w:rsid w:val="00BB3021"/>
    <w:rsid w:val="00BB31E0"/>
    <w:rsid w:val="00BB3EC2"/>
    <w:rsid w:val="00BB41C5"/>
    <w:rsid w:val="00BB4CC3"/>
    <w:rsid w:val="00BB5ECD"/>
    <w:rsid w:val="00BB5F63"/>
    <w:rsid w:val="00BB686B"/>
    <w:rsid w:val="00BB68CE"/>
    <w:rsid w:val="00BC11C3"/>
    <w:rsid w:val="00BC1CDD"/>
    <w:rsid w:val="00BC1DB2"/>
    <w:rsid w:val="00BC3E64"/>
    <w:rsid w:val="00BC3ED6"/>
    <w:rsid w:val="00BC42C7"/>
    <w:rsid w:val="00BC4876"/>
    <w:rsid w:val="00BC5249"/>
    <w:rsid w:val="00BC5768"/>
    <w:rsid w:val="00BD1208"/>
    <w:rsid w:val="00BD4078"/>
    <w:rsid w:val="00BD4866"/>
    <w:rsid w:val="00BD569E"/>
    <w:rsid w:val="00BD5D12"/>
    <w:rsid w:val="00BD6B9C"/>
    <w:rsid w:val="00BD71EC"/>
    <w:rsid w:val="00BD75DF"/>
    <w:rsid w:val="00BD7AE7"/>
    <w:rsid w:val="00BD7E79"/>
    <w:rsid w:val="00BE1293"/>
    <w:rsid w:val="00BE1465"/>
    <w:rsid w:val="00BE1B1B"/>
    <w:rsid w:val="00BE2B3B"/>
    <w:rsid w:val="00BE30F3"/>
    <w:rsid w:val="00BE3182"/>
    <w:rsid w:val="00BE3E7D"/>
    <w:rsid w:val="00BE5664"/>
    <w:rsid w:val="00BE733C"/>
    <w:rsid w:val="00BF05E7"/>
    <w:rsid w:val="00BF0AFC"/>
    <w:rsid w:val="00BF0F27"/>
    <w:rsid w:val="00BF14EF"/>
    <w:rsid w:val="00BF2FB0"/>
    <w:rsid w:val="00BF46DB"/>
    <w:rsid w:val="00BF4D1F"/>
    <w:rsid w:val="00BF5CDC"/>
    <w:rsid w:val="00BF5F1B"/>
    <w:rsid w:val="00BF79C8"/>
    <w:rsid w:val="00C00000"/>
    <w:rsid w:val="00C000C2"/>
    <w:rsid w:val="00C00712"/>
    <w:rsid w:val="00C018DE"/>
    <w:rsid w:val="00C01E1E"/>
    <w:rsid w:val="00C036E3"/>
    <w:rsid w:val="00C0484D"/>
    <w:rsid w:val="00C05A3D"/>
    <w:rsid w:val="00C065D5"/>
    <w:rsid w:val="00C06CDC"/>
    <w:rsid w:val="00C06D2C"/>
    <w:rsid w:val="00C07628"/>
    <w:rsid w:val="00C110DE"/>
    <w:rsid w:val="00C11E0E"/>
    <w:rsid w:val="00C11EED"/>
    <w:rsid w:val="00C1232D"/>
    <w:rsid w:val="00C12FB6"/>
    <w:rsid w:val="00C13459"/>
    <w:rsid w:val="00C1411E"/>
    <w:rsid w:val="00C15483"/>
    <w:rsid w:val="00C158F4"/>
    <w:rsid w:val="00C166F9"/>
    <w:rsid w:val="00C16817"/>
    <w:rsid w:val="00C16E11"/>
    <w:rsid w:val="00C171C3"/>
    <w:rsid w:val="00C17F84"/>
    <w:rsid w:val="00C2064F"/>
    <w:rsid w:val="00C21CCD"/>
    <w:rsid w:val="00C23922"/>
    <w:rsid w:val="00C23D29"/>
    <w:rsid w:val="00C24859"/>
    <w:rsid w:val="00C24B55"/>
    <w:rsid w:val="00C24F49"/>
    <w:rsid w:val="00C27D22"/>
    <w:rsid w:val="00C3187C"/>
    <w:rsid w:val="00C321C3"/>
    <w:rsid w:val="00C337C6"/>
    <w:rsid w:val="00C33E6F"/>
    <w:rsid w:val="00C34141"/>
    <w:rsid w:val="00C34AF5"/>
    <w:rsid w:val="00C34BFC"/>
    <w:rsid w:val="00C358FE"/>
    <w:rsid w:val="00C409A8"/>
    <w:rsid w:val="00C40C7C"/>
    <w:rsid w:val="00C4133C"/>
    <w:rsid w:val="00C4255A"/>
    <w:rsid w:val="00C4298E"/>
    <w:rsid w:val="00C43374"/>
    <w:rsid w:val="00C43D0E"/>
    <w:rsid w:val="00C4508B"/>
    <w:rsid w:val="00C475E4"/>
    <w:rsid w:val="00C50E52"/>
    <w:rsid w:val="00C510F4"/>
    <w:rsid w:val="00C515D2"/>
    <w:rsid w:val="00C51B03"/>
    <w:rsid w:val="00C52E2C"/>
    <w:rsid w:val="00C54722"/>
    <w:rsid w:val="00C55DE4"/>
    <w:rsid w:val="00C565AD"/>
    <w:rsid w:val="00C56B2A"/>
    <w:rsid w:val="00C5742D"/>
    <w:rsid w:val="00C5798E"/>
    <w:rsid w:val="00C6027E"/>
    <w:rsid w:val="00C6055C"/>
    <w:rsid w:val="00C61AFF"/>
    <w:rsid w:val="00C62028"/>
    <w:rsid w:val="00C63698"/>
    <w:rsid w:val="00C63FC7"/>
    <w:rsid w:val="00C664C9"/>
    <w:rsid w:val="00C675AE"/>
    <w:rsid w:val="00C678A2"/>
    <w:rsid w:val="00C67CA2"/>
    <w:rsid w:val="00C70041"/>
    <w:rsid w:val="00C71356"/>
    <w:rsid w:val="00C71707"/>
    <w:rsid w:val="00C74557"/>
    <w:rsid w:val="00C748EE"/>
    <w:rsid w:val="00C74FD1"/>
    <w:rsid w:val="00C75D56"/>
    <w:rsid w:val="00C76517"/>
    <w:rsid w:val="00C7695C"/>
    <w:rsid w:val="00C76988"/>
    <w:rsid w:val="00C77405"/>
    <w:rsid w:val="00C779EE"/>
    <w:rsid w:val="00C77D27"/>
    <w:rsid w:val="00C8016E"/>
    <w:rsid w:val="00C807A6"/>
    <w:rsid w:val="00C810A4"/>
    <w:rsid w:val="00C81736"/>
    <w:rsid w:val="00C81982"/>
    <w:rsid w:val="00C81C2F"/>
    <w:rsid w:val="00C82AF0"/>
    <w:rsid w:val="00C83629"/>
    <w:rsid w:val="00C842D6"/>
    <w:rsid w:val="00C85970"/>
    <w:rsid w:val="00C8606D"/>
    <w:rsid w:val="00C86960"/>
    <w:rsid w:val="00C87C00"/>
    <w:rsid w:val="00C87F3F"/>
    <w:rsid w:val="00C901B6"/>
    <w:rsid w:val="00C90FAD"/>
    <w:rsid w:val="00C91AB3"/>
    <w:rsid w:val="00C92096"/>
    <w:rsid w:val="00C92EC9"/>
    <w:rsid w:val="00C92EE5"/>
    <w:rsid w:val="00C9330D"/>
    <w:rsid w:val="00C938F1"/>
    <w:rsid w:val="00C94F9F"/>
    <w:rsid w:val="00C9633E"/>
    <w:rsid w:val="00C972AD"/>
    <w:rsid w:val="00CA17D8"/>
    <w:rsid w:val="00CA19F0"/>
    <w:rsid w:val="00CA1CAD"/>
    <w:rsid w:val="00CA20B7"/>
    <w:rsid w:val="00CA2BF7"/>
    <w:rsid w:val="00CA42C7"/>
    <w:rsid w:val="00CA53EB"/>
    <w:rsid w:val="00CA71CB"/>
    <w:rsid w:val="00CA7D2D"/>
    <w:rsid w:val="00CA7FF6"/>
    <w:rsid w:val="00CB13C1"/>
    <w:rsid w:val="00CB1E51"/>
    <w:rsid w:val="00CB350A"/>
    <w:rsid w:val="00CB6296"/>
    <w:rsid w:val="00CB691B"/>
    <w:rsid w:val="00CB6A9B"/>
    <w:rsid w:val="00CC01C3"/>
    <w:rsid w:val="00CC16F5"/>
    <w:rsid w:val="00CC1D6B"/>
    <w:rsid w:val="00CC1EAB"/>
    <w:rsid w:val="00CC3F82"/>
    <w:rsid w:val="00CC452C"/>
    <w:rsid w:val="00CC561A"/>
    <w:rsid w:val="00CD16B7"/>
    <w:rsid w:val="00CD178D"/>
    <w:rsid w:val="00CD1E53"/>
    <w:rsid w:val="00CD1FBF"/>
    <w:rsid w:val="00CD2B79"/>
    <w:rsid w:val="00CD30BE"/>
    <w:rsid w:val="00CD31B8"/>
    <w:rsid w:val="00CD340F"/>
    <w:rsid w:val="00CD384C"/>
    <w:rsid w:val="00CD3FD5"/>
    <w:rsid w:val="00CD4281"/>
    <w:rsid w:val="00CD5B63"/>
    <w:rsid w:val="00CD5FD9"/>
    <w:rsid w:val="00CD67D4"/>
    <w:rsid w:val="00CD6D50"/>
    <w:rsid w:val="00CD71BE"/>
    <w:rsid w:val="00CD7301"/>
    <w:rsid w:val="00CD75EE"/>
    <w:rsid w:val="00CE1AC9"/>
    <w:rsid w:val="00CE1C83"/>
    <w:rsid w:val="00CE3444"/>
    <w:rsid w:val="00CE3B80"/>
    <w:rsid w:val="00CE4FB5"/>
    <w:rsid w:val="00CE5ABB"/>
    <w:rsid w:val="00CE6FE3"/>
    <w:rsid w:val="00CE7536"/>
    <w:rsid w:val="00CE7602"/>
    <w:rsid w:val="00CE7F1C"/>
    <w:rsid w:val="00CF0D32"/>
    <w:rsid w:val="00CF10C9"/>
    <w:rsid w:val="00CF1D2E"/>
    <w:rsid w:val="00CF2BA9"/>
    <w:rsid w:val="00CF4B32"/>
    <w:rsid w:val="00CF4DEB"/>
    <w:rsid w:val="00CF513A"/>
    <w:rsid w:val="00CF5E19"/>
    <w:rsid w:val="00CF75B9"/>
    <w:rsid w:val="00D01254"/>
    <w:rsid w:val="00D01673"/>
    <w:rsid w:val="00D02B09"/>
    <w:rsid w:val="00D03CE3"/>
    <w:rsid w:val="00D04158"/>
    <w:rsid w:val="00D047B2"/>
    <w:rsid w:val="00D05557"/>
    <w:rsid w:val="00D07771"/>
    <w:rsid w:val="00D07942"/>
    <w:rsid w:val="00D1279B"/>
    <w:rsid w:val="00D12BA6"/>
    <w:rsid w:val="00D139AB"/>
    <w:rsid w:val="00D15AE5"/>
    <w:rsid w:val="00D1642D"/>
    <w:rsid w:val="00D16526"/>
    <w:rsid w:val="00D16C8F"/>
    <w:rsid w:val="00D16CF0"/>
    <w:rsid w:val="00D16DEA"/>
    <w:rsid w:val="00D16FB9"/>
    <w:rsid w:val="00D17FDB"/>
    <w:rsid w:val="00D21525"/>
    <w:rsid w:val="00D219B2"/>
    <w:rsid w:val="00D236D1"/>
    <w:rsid w:val="00D238EC"/>
    <w:rsid w:val="00D23A2E"/>
    <w:rsid w:val="00D242CF"/>
    <w:rsid w:val="00D26261"/>
    <w:rsid w:val="00D27BE3"/>
    <w:rsid w:val="00D3179C"/>
    <w:rsid w:val="00D317D2"/>
    <w:rsid w:val="00D33F3E"/>
    <w:rsid w:val="00D35FF8"/>
    <w:rsid w:val="00D3677E"/>
    <w:rsid w:val="00D36A9F"/>
    <w:rsid w:val="00D40258"/>
    <w:rsid w:val="00D40ECA"/>
    <w:rsid w:val="00D41B33"/>
    <w:rsid w:val="00D435E8"/>
    <w:rsid w:val="00D440B7"/>
    <w:rsid w:val="00D442BF"/>
    <w:rsid w:val="00D457CA"/>
    <w:rsid w:val="00D45AD6"/>
    <w:rsid w:val="00D45D63"/>
    <w:rsid w:val="00D47302"/>
    <w:rsid w:val="00D50117"/>
    <w:rsid w:val="00D502D3"/>
    <w:rsid w:val="00D50D29"/>
    <w:rsid w:val="00D515F6"/>
    <w:rsid w:val="00D519B4"/>
    <w:rsid w:val="00D522CD"/>
    <w:rsid w:val="00D52BA8"/>
    <w:rsid w:val="00D52CF4"/>
    <w:rsid w:val="00D53729"/>
    <w:rsid w:val="00D565E5"/>
    <w:rsid w:val="00D61299"/>
    <w:rsid w:val="00D6195C"/>
    <w:rsid w:val="00D6233F"/>
    <w:rsid w:val="00D62740"/>
    <w:rsid w:val="00D628E2"/>
    <w:rsid w:val="00D62A67"/>
    <w:rsid w:val="00D64C90"/>
    <w:rsid w:val="00D66017"/>
    <w:rsid w:val="00D66652"/>
    <w:rsid w:val="00D66800"/>
    <w:rsid w:val="00D66F98"/>
    <w:rsid w:val="00D70DCC"/>
    <w:rsid w:val="00D72369"/>
    <w:rsid w:val="00D7250F"/>
    <w:rsid w:val="00D72C4A"/>
    <w:rsid w:val="00D74097"/>
    <w:rsid w:val="00D74892"/>
    <w:rsid w:val="00D75810"/>
    <w:rsid w:val="00D779F5"/>
    <w:rsid w:val="00D77BE2"/>
    <w:rsid w:val="00D804A0"/>
    <w:rsid w:val="00D80A01"/>
    <w:rsid w:val="00D8107C"/>
    <w:rsid w:val="00D81A93"/>
    <w:rsid w:val="00D833E8"/>
    <w:rsid w:val="00D83E8C"/>
    <w:rsid w:val="00D8505A"/>
    <w:rsid w:val="00D854A2"/>
    <w:rsid w:val="00D873F4"/>
    <w:rsid w:val="00D904B3"/>
    <w:rsid w:val="00D9196E"/>
    <w:rsid w:val="00D925A2"/>
    <w:rsid w:val="00D92B68"/>
    <w:rsid w:val="00D93F45"/>
    <w:rsid w:val="00D93F9F"/>
    <w:rsid w:val="00D9440E"/>
    <w:rsid w:val="00D9572E"/>
    <w:rsid w:val="00D95E00"/>
    <w:rsid w:val="00DA46A1"/>
    <w:rsid w:val="00DA4882"/>
    <w:rsid w:val="00DA4C8B"/>
    <w:rsid w:val="00DA50D5"/>
    <w:rsid w:val="00DA5117"/>
    <w:rsid w:val="00DA6B11"/>
    <w:rsid w:val="00DA7431"/>
    <w:rsid w:val="00DA7A87"/>
    <w:rsid w:val="00DA7C81"/>
    <w:rsid w:val="00DB0185"/>
    <w:rsid w:val="00DB0C9F"/>
    <w:rsid w:val="00DB2308"/>
    <w:rsid w:val="00DB2486"/>
    <w:rsid w:val="00DB2E85"/>
    <w:rsid w:val="00DB2E9D"/>
    <w:rsid w:val="00DB40F5"/>
    <w:rsid w:val="00DB44DE"/>
    <w:rsid w:val="00DB4F3B"/>
    <w:rsid w:val="00DB5315"/>
    <w:rsid w:val="00DB537D"/>
    <w:rsid w:val="00DB5BCF"/>
    <w:rsid w:val="00DB6006"/>
    <w:rsid w:val="00DB6595"/>
    <w:rsid w:val="00DB79C6"/>
    <w:rsid w:val="00DC0989"/>
    <w:rsid w:val="00DC0C1D"/>
    <w:rsid w:val="00DC13FB"/>
    <w:rsid w:val="00DC1597"/>
    <w:rsid w:val="00DC30D8"/>
    <w:rsid w:val="00DC3538"/>
    <w:rsid w:val="00DC49A6"/>
    <w:rsid w:val="00DC56BF"/>
    <w:rsid w:val="00DC57BA"/>
    <w:rsid w:val="00DC6655"/>
    <w:rsid w:val="00DC69F3"/>
    <w:rsid w:val="00DC6D0C"/>
    <w:rsid w:val="00DC6F62"/>
    <w:rsid w:val="00DD002C"/>
    <w:rsid w:val="00DD0942"/>
    <w:rsid w:val="00DD4123"/>
    <w:rsid w:val="00DD45C7"/>
    <w:rsid w:val="00DD4763"/>
    <w:rsid w:val="00DD495D"/>
    <w:rsid w:val="00DD6903"/>
    <w:rsid w:val="00DE1D68"/>
    <w:rsid w:val="00DE27EA"/>
    <w:rsid w:val="00DE366E"/>
    <w:rsid w:val="00DE3C31"/>
    <w:rsid w:val="00DE40D0"/>
    <w:rsid w:val="00DE4560"/>
    <w:rsid w:val="00DE45E6"/>
    <w:rsid w:val="00DE4D04"/>
    <w:rsid w:val="00DE654E"/>
    <w:rsid w:val="00DE6C1D"/>
    <w:rsid w:val="00DE74AE"/>
    <w:rsid w:val="00DF1254"/>
    <w:rsid w:val="00DF1625"/>
    <w:rsid w:val="00DF3638"/>
    <w:rsid w:val="00DF38B7"/>
    <w:rsid w:val="00DF3AEE"/>
    <w:rsid w:val="00DF58CA"/>
    <w:rsid w:val="00DF6493"/>
    <w:rsid w:val="00DF64F3"/>
    <w:rsid w:val="00DF74B1"/>
    <w:rsid w:val="00DF7BCE"/>
    <w:rsid w:val="00E0009D"/>
    <w:rsid w:val="00E01C48"/>
    <w:rsid w:val="00E01F0D"/>
    <w:rsid w:val="00E02632"/>
    <w:rsid w:val="00E026A4"/>
    <w:rsid w:val="00E03208"/>
    <w:rsid w:val="00E03259"/>
    <w:rsid w:val="00E037EB"/>
    <w:rsid w:val="00E03E02"/>
    <w:rsid w:val="00E03E27"/>
    <w:rsid w:val="00E04A59"/>
    <w:rsid w:val="00E0580B"/>
    <w:rsid w:val="00E05BE6"/>
    <w:rsid w:val="00E05D99"/>
    <w:rsid w:val="00E06506"/>
    <w:rsid w:val="00E06591"/>
    <w:rsid w:val="00E066E3"/>
    <w:rsid w:val="00E072D4"/>
    <w:rsid w:val="00E10441"/>
    <w:rsid w:val="00E112E2"/>
    <w:rsid w:val="00E119BC"/>
    <w:rsid w:val="00E12084"/>
    <w:rsid w:val="00E12DE9"/>
    <w:rsid w:val="00E13EF2"/>
    <w:rsid w:val="00E14FA8"/>
    <w:rsid w:val="00E1646E"/>
    <w:rsid w:val="00E21DC6"/>
    <w:rsid w:val="00E22C2E"/>
    <w:rsid w:val="00E2423F"/>
    <w:rsid w:val="00E24823"/>
    <w:rsid w:val="00E24B3E"/>
    <w:rsid w:val="00E25BB9"/>
    <w:rsid w:val="00E272AF"/>
    <w:rsid w:val="00E31A74"/>
    <w:rsid w:val="00E3266B"/>
    <w:rsid w:val="00E32AFF"/>
    <w:rsid w:val="00E32E99"/>
    <w:rsid w:val="00E3438F"/>
    <w:rsid w:val="00E35ECF"/>
    <w:rsid w:val="00E37C0D"/>
    <w:rsid w:val="00E40435"/>
    <w:rsid w:val="00E41ACF"/>
    <w:rsid w:val="00E4275F"/>
    <w:rsid w:val="00E42C6F"/>
    <w:rsid w:val="00E43271"/>
    <w:rsid w:val="00E44021"/>
    <w:rsid w:val="00E4506E"/>
    <w:rsid w:val="00E4510F"/>
    <w:rsid w:val="00E45459"/>
    <w:rsid w:val="00E456C1"/>
    <w:rsid w:val="00E457B5"/>
    <w:rsid w:val="00E45984"/>
    <w:rsid w:val="00E45AC4"/>
    <w:rsid w:val="00E46412"/>
    <w:rsid w:val="00E50171"/>
    <w:rsid w:val="00E5072E"/>
    <w:rsid w:val="00E50861"/>
    <w:rsid w:val="00E509DD"/>
    <w:rsid w:val="00E51C5B"/>
    <w:rsid w:val="00E53202"/>
    <w:rsid w:val="00E5355F"/>
    <w:rsid w:val="00E54CF8"/>
    <w:rsid w:val="00E551F5"/>
    <w:rsid w:val="00E555CC"/>
    <w:rsid w:val="00E569ED"/>
    <w:rsid w:val="00E57136"/>
    <w:rsid w:val="00E60612"/>
    <w:rsid w:val="00E60D0C"/>
    <w:rsid w:val="00E61FA5"/>
    <w:rsid w:val="00E628AD"/>
    <w:rsid w:val="00E63148"/>
    <w:rsid w:val="00E64B8E"/>
    <w:rsid w:val="00E66F5A"/>
    <w:rsid w:val="00E706F1"/>
    <w:rsid w:val="00E710AA"/>
    <w:rsid w:val="00E725B1"/>
    <w:rsid w:val="00E75C73"/>
    <w:rsid w:val="00E75F4B"/>
    <w:rsid w:val="00E770ED"/>
    <w:rsid w:val="00E818F4"/>
    <w:rsid w:val="00E81C2F"/>
    <w:rsid w:val="00E82347"/>
    <w:rsid w:val="00E827DF"/>
    <w:rsid w:val="00E83366"/>
    <w:rsid w:val="00E840ED"/>
    <w:rsid w:val="00E87555"/>
    <w:rsid w:val="00E8759D"/>
    <w:rsid w:val="00E8795E"/>
    <w:rsid w:val="00E91273"/>
    <w:rsid w:val="00E91883"/>
    <w:rsid w:val="00E919B6"/>
    <w:rsid w:val="00E91C9C"/>
    <w:rsid w:val="00E921FB"/>
    <w:rsid w:val="00E92279"/>
    <w:rsid w:val="00E9229D"/>
    <w:rsid w:val="00E9248C"/>
    <w:rsid w:val="00E93567"/>
    <w:rsid w:val="00E938C8"/>
    <w:rsid w:val="00E95D32"/>
    <w:rsid w:val="00E96541"/>
    <w:rsid w:val="00E96AB1"/>
    <w:rsid w:val="00EA051E"/>
    <w:rsid w:val="00EA1239"/>
    <w:rsid w:val="00EA4C70"/>
    <w:rsid w:val="00EA4DC0"/>
    <w:rsid w:val="00EA515B"/>
    <w:rsid w:val="00EA58C9"/>
    <w:rsid w:val="00EA5FAB"/>
    <w:rsid w:val="00EA60E2"/>
    <w:rsid w:val="00EA671A"/>
    <w:rsid w:val="00EA671E"/>
    <w:rsid w:val="00EA690E"/>
    <w:rsid w:val="00EA6A83"/>
    <w:rsid w:val="00EA6F17"/>
    <w:rsid w:val="00EA76A7"/>
    <w:rsid w:val="00EA7C8B"/>
    <w:rsid w:val="00EB19CF"/>
    <w:rsid w:val="00EB39DC"/>
    <w:rsid w:val="00EB3A3B"/>
    <w:rsid w:val="00EB4AB3"/>
    <w:rsid w:val="00EB4D1A"/>
    <w:rsid w:val="00EB4D89"/>
    <w:rsid w:val="00EB5A0D"/>
    <w:rsid w:val="00EB65A8"/>
    <w:rsid w:val="00EB7521"/>
    <w:rsid w:val="00EB7B99"/>
    <w:rsid w:val="00EC17B4"/>
    <w:rsid w:val="00EC265A"/>
    <w:rsid w:val="00EC3F6D"/>
    <w:rsid w:val="00EC4016"/>
    <w:rsid w:val="00EC490A"/>
    <w:rsid w:val="00EC6FB1"/>
    <w:rsid w:val="00EC6FE7"/>
    <w:rsid w:val="00ED128E"/>
    <w:rsid w:val="00ED13B7"/>
    <w:rsid w:val="00ED2523"/>
    <w:rsid w:val="00ED26AB"/>
    <w:rsid w:val="00ED35F6"/>
    <w:rsid w:val="00ED3DEC"/>
    <w:rsid w:val="00ED4DDD"/>
    <w:rsid w:val="00ED59EF"/>
    <w:rsid w:val="00ED62C4"/>
    <w:rsid w:val="00ED6541"/>
    <w:rsid w:val="00EE0AD0"/>
    <w:rsid w:val="00EE0BB4"/>
    <w:rsid w:val="00EE0BF8"/>
    <w:rsid w:val="00EE1583"/>
    <w:rsid w:val="00EE1C3B"/>
    <w:rsid w:val="00EE573B"/>
    <w:rsid w:val="00EE592C"/>
    <w:rsid w:val="00EE657D"/>
    <w:rsid w:val="00EE6A30"/>
    <w:rsid w:val="00EE6D0F"/>
    <w:rsid w:val="00EF2424"/>
    <w:rsid w:val="00EF2BD6"/>
    <w:rsid w:val="00EF36D8"/>
    <w:rsid w:val="00EF370D"/>
    <w:rsid w:val="00EF3E69"/>
    <w:rsid w:val="00EF40C0"/>
    <w:rsid w:val="00EF476D"/>
    <w:rsid w:val="00EF4A34"/>
    <w:rsid w:val="00EF5380"/>
    <w:rsid w:val="00EF559C"/>
    <w:rsid w:val="00F00C50"/>
    <w:rsid w:val="00F00C53"/>
    <w:rsid w:val="00F02BC5"/>
    <w:rsid w:val="00F02D2C"/>
    <w:rsid w:val="00F036C0"/>
    <w:rsid w:val="00F04F61"/>
    <w:rsid w:val="00F06558"/>
    <w:rsid w:val="00F10219"/>
    <w:rsid w:val="00F10B05"/>
    <w:rsid w:val="00F1150D"/>
    <w:rsid w:val="00F12192"/>
    <w:rsid w:val="00F13C96"/>
    <w:rsid w:val="00F1490C"/>
    <w:rsid w:val="00F14953"/>
    <w:rsid w:val="00F149A7"/>
    <w:rsid w:val="00F15163"/>
    <w:rsid w:val="00F15531"/>
    <w:rsid w:val="00F1609E"/>
    <w:rsid w:val="00F167B8"/>
    <w:rsid w:val="00F202B4"/>
    <w:rsid w:val="00F20872"/>
    <w:rsid w:val="00F2116D"/>
    <w:rsid w:val="00F2157A"/>
    <w:rsid w:val="00F21B5D"/>
    <w:rsid w:val="00F23659"/>
    <w:rsid w:val="00F23FED"/>
    <w:rsid w:val="00F24358"/>
    <w:rsid w:val="00F24B4D"/>
    <w:rsid w:val="00F2532B"/>
    <w:rsid w:val="00F25F76"/>
    <w:rsid w:val="00F27054"/>
    <w:rsid w:val="00F3040C"/>
    <w:rsid w:val="00F30D72"/>
    <w:rsid w:val="00F3167C"/>
    <w:rsid w:val="00F32270"/>
    <w:rsid w:val="00F32AC9"/>
    <w:rsid w:val="00F3357A"/>
    <w:rsid w:val="00F34BAB"/>
    <w:rsid w:val="00F34FB7"/>
    <w:rsid w:val="00F350CE"/>
    <w:rsid w:val="00F3546F"/>
    <w:rsid w:val="00F36234"/>
    <w:rsid w:val="00F366B1"/>
    <w:rsid w:val="00F36B15"/>
    <w:rsid w:val="00F3723E"/>
    <w:rsid w:val="00F3790E"/>
    <w:rsid w:val="00F40446"/>
    <w:rsid w:val="00F40EC8"/>
    <w:rsid w:val="00F41B1F"/>
    <w:rsid w:val="00F420A5"/>
    <w:rsid w:val="00F420A8"/>
    <w:rsid w:val="00F42663"/>
    <w:rsid w:val="00F435F7"/>
    <w:rsid w:val="00F44ED7"/>
    <w:rsid w:val="00F45BF7"/>
    <w:rsid w:val="00F46659"/>
    <w:rsid w:val="00F46CAA"/>
    <w:rsid w:val="00F47CE6"/>
    <w:rsid w:val="00F500E1"/>
    <w:rsid w:val="00F51A0E"/>
    <w:rsid w:val="00F51F93"/>
    <w:rsid w:val="00F53048"/>
    <w:rsid w:val="00F5315F"/>
    <w:rsid w:val="00F5351E"/>
    <w:rsid w:val="00F53C12"/>
    <w:rsid w:val="00F54CC9"/>
    <w:rsid w:val="00F5741F"/>
    <w:rsid w:val="00F57AE6"/>
    <w:rsid w:val="00F63C55"/>
    <w:rsid w:val="00F64272"/>
    <w:rsid w:val="00F64B4C"/>
    <w:rsid w:val="00F64F7C"/>
    <w:rsid w:val="00F652C6"/>
    <w:rsid w:val="00F65B90"/>
    <w:rsid w:val="00F67255"/>
    <w:rsid w:val="00F70921"/>
    <w:rsid w:val="00F71DB7"/>
    <w:rsid w:val="00F72305"/>
    <w:rsid w:val="00F72B42"/>
    <w:rsid w:val="00F73BE8"/>
    <w:rsid w:val="00F73DB8"/>
    <w:rsid w:val="00F74114"/>
    <w:rsid w:val="00F751AE"/>
    <w:rsid w:val="00F7712D"/>
    <w:rsid w:val="00F77FAA"/>
    <w:rsid w:val="00F8078A"/>
    <w:rsid w:val="00F8153B"/>
    <w:rsid w:val="00F83406"/>
    <w:rsid w:val="00F834A8"/>
    <w:rsid w:val="00F83BE1"/>
    <w:rsid w:val="00F8452A"/>
    <w:rsid w:val="00F86EA4"/>
    <w:rsid w:val="00F8731C"/>
    <w:rsid w:val="00F9287B"/>
    <w:rsid w:val="00F92A7F"/>
    <w:rsid w:val="00F92BAE"/>
    <w:rsid w:val="00F92CC3"/>
    <w:rsid w:val="00F948D7"/>
    <w:rsid w:val="00F96C3E"/>
    <w:rsid w:val="00FA1C09"/>
    <w:rsid w:val="00FA3982"/>
    <w:rsid w:val="00FA44F8"/>
    <w:rsid w:val="00FA4F7D"/>
    <w:rsid w:val="00FA5E05"/>
    <w:rsid w:val="00FA699F"/>
    <w:rsid w:val="00FA69F1"/>
    <w:rsid w:val="00FA6E32"/>
    <w:rsid w:val="00FA73EF"/>
    <w:rsid w:val="00FB12CD"/>
    <w:rsid w:val="00FB1A01"/>
    <w:rsid w:val="00FB1B1E"/>
    <w:rsid w:val="00FB1BAE"/>
    <w:rsid w:val="00FB22A0"/>
    <w:rsid w:val="00FB48DA"/>
    <w:rsid w:val="00FB5945"/>
    <w:rsid w:val="00FB6D70"/>
    <w:rsid w:val="00FB7A28"/>
    <w:rsid w:val="00FB7EA2"/>
    <w:rsid w:val="00FC217C"/>
    <w:rsid w:val="00FC57C7"/>
    <w:rsid w:val="00FC5BFF"/>
    <w:rsid w:val="00FC6AB8"/>
    <w:rsid w:val="00FC751C"/>
    <w:rsid w:val="00FC7564"/>
    <w:rsid w:val="00FD1289"/>
    <w:rsid w:val="00FD12B2"/>
    <w:rsid w:val="00FD2BA3"/>
    <w:rsid w:val="00FD3473"/>
    <w:rsid w:val="00FD40D4"/>
    <w:rsid w:val="00FD458F"/>
    <w:rsid w:val="00FD4A96"/>
    <w:rsid w:val="00FD4D5B"/>
    <w:rsid w:val="00FD58DE"/>
    <w:rsid w:val="00FD5975"/>
    <w:rsid w:val="00FD5977"/>
    <w:rsid w:val="00FD5FC2"/>
    <w:rsid w:val="00FD640F"/>
    <w:rsid w:val="00FD6FF6"/>
    <w:rsid w:val="00FE02E1"/>
    <w:rsid w:val="00FE0B29"/>
    <w:rsid w:val="00FE127E"/>
    <w:rsid w:val="00FE13AD"/>
    <w:rsid w:val="00FE26A8"/>
    <w:rsid w:val="00FE2FC9"/>
    <w:rsid w:val="00FE460F"/>
    <w:rsid w:val="00FE5804"/>
    <w:rsid w:val="00FF01B7"/>
    <w:rsid w:val="00FF1D42"/>
    <w:rsid w:val="00FF3F0D"/>
    <w:rsid w:val="00FF7B40"/>
    <w:rsid w:val="00FF7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241"/>
    <w:rPr>
      <w:strike w:val="0"/>
      <w:dstrike w:val="0"/>
      <w:color w:val="000000"/>
      <w:sz w:val="18"/>
      <w:szCs w:val="18"/>
      <w:u w:val="none"/>
      <w:effect w:val="none"/>
    </w:rPr>
  </w:style>
  <w:style w:type="paragraph" w:styleId="a4">
    <w:name w:val="Normal (Web)"/>
    <w:basedOn w:val="a"/>
    <w:uiPriority w:val="99"/>
    <w:unhideWhenUsed/>
    <w:rsid w:val="0051224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512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12241"/>
    <w:rPr>
      <w:sz w:val="18"/>
      <w:szCs w:val="18"/>
    </w:rPr>
  </w:style>
  <w:style w:type="paragraph" w:styleId="a6">
    <w:name w:val="footer"/>
    <w:basedOn w:val="a"/>
    <w:link w:val="Char0"/>
    <w:uiPriority w:val="99"/>
    <w:semiHidden/>
    <w:unhideWhenUsed/>
    <w:rsid w:val="0051224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12241"/>
    <w:rPr>
      <w:sz w:val="18"/>
      <w:szCs w:val="18"/>
    </w:rPr>
  </w:style>
</w:styles>
</file>

<file path=word/webSettings.xml><?xml version="1.0" encoding="utf-8"?>
<w:webSettings xmlns:r="http://schemas.openxmlformats.org/officeDocument/2006/relationships" xmlns:w="http://schemas.openxmlformats.org/wordprocessingml/2006/main">
  <w:divs>
    <w:div w:id="1158962929">
      <w:bodyDiv w:val="1"/>
      <w:marLeft w:val="0"/>
      <w:marRight w:val="0"/>
      <w:marTop w:val="0"/>
      <w:marBottom w:val="0"/>
      <w:divBdr>
        <w:top w:val="none" w:sz="0" w:space="0" w:color="auto"/>
        <w:left w:val="none" w:sz="0" w:space="0" w:color="auto"/>
        <w:bottom w:val="none" w:sz="0" w:space="0" w:color="auto"/>
        <w:right w:val="none" w:sz="0" w:space="0" w:color="auto"/>
      </w:divBdr>
      <w:divsChild>
        <w:div w:id="131957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kw.mof.gov.cn/zhengwuxinxi/zhengcefabu/201110/P020111031587742313139.do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803</Words>
  <Characters>4579</Characters>
  <Application>Microsoft Office Word</Application>
  <DocSecurity>0</DocSecurity>
  <Lines>38</Lines>
  <Paragraphs>10</Paragraphs>
  <ScaleCrop>false</ScaleCrop>
  <Company>微软中国</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学工处管理员</dc:creator>
  <cp:keywords/>
  <dc:description/>
  <cp:lastModifiedBy>学工处管理员</cp:lastModifiedBy>
  <cp:revision>1</cp:revision>
  <dcterms:created xsi:type="dcterms:W3CDTF">2015-06-28T02:09:00Z</dcterms:created>
  <dcterms:modified xsi:type="dcterms:W3CDTF">2015-06-28T02:11:00Z</dcterms:modified>
</cp:coreProperties>
</file>